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13F8" w:rsidRDefault="00495D0B" w:rsidP="00495D0B">
      <w:pPr>
        <w:pStyle w:val="Bezmezer"/>
        <w:ind w:left="5664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Magistrát města Brna</w:t>
      </w:r>
    </w:p>
    <w:p w:rsidR="00656928" w:rsidRDefault="00495D0B" w:rsidP="00495D0B">
      <w:pPr>
        <w:pStyle w:val="Bezmezer"/>
        <w:ind w:left="5664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Odbor vodního a lesního hospodářství a zemědělství</w:t>
      </w:r>
    </w:p>
    <w:p w:rsidR="00656928" w:rsidRDefault="00495D0B" w:rsidP="00495D0B">
      <w:pPr>
        <w:pStyle w:val="Bezmezer"/>
        <w:ind w:left="5664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Kounicova 67</w:t>
      </w:r>
    </w:p>
    <w:p w:rsidR="00656928" w:rsidRPr="00656928" w:rsidRDefault="00495D0B" w:rsidP="00495D0B">
      <w:pPr>
        <w:pStyle w:val="Bezmezer"/>
        <w:ind w:left="5664" w:firstLine="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601 67 Brno</w:t>
      </w:r>
    </w:p>
    <w:p w:rsidR="001513F8" w:rsidRDefault="001513F8">
      <w:pPr>
        <w:pStyle w:val="Textbublin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513F8" w:rsidRDefault="001513F8">
      <w:pPr>
        <w:pStyle w:val="Textbubliny"/>
        <w:rPr>
          <w:rFonts w:ascii="Times New Roman" w:hAnsi="Times New Roman" w:cs="Times New Roman"/>
        </w:rPr>
      </w:pPr>
    </w:p>
    <w:p w:rsidR="001513F8" w:rsidRDefault="001513F8">
      <w:pPr>
        <w:pStyle w:val="Textbubliny"/>
        <w:rPr>
          <w:rFonts w:ascii="Times New Roman" w:hAnsi="Times New Roman" w:cs="Times New Roman"/>
        </w:rPr>
      </w:pPr>
    </w:p>
    <w:p w:rsidR="001513F8" w:rsidRDefault="001513F8">
      <w:pPr>
        <w:pStyle w:val="Nadpis1"/>
        <w:spacing w:line="360" w:lineRule="auto"/>
        <w:jc w:val="center"/>
        <w:rPr>
          <w:rFonts w:ascii="Verdana" w:hAnsi="Verdana" w:cs="Verdana"/>
          <w:b w:val="0"/>
          <w:bCs w:val="0"/>
          <w:caps/>
          <w:sz w:val="32"/>
          <w:szCs w:val="32"/>
          <w:vertAlign w:val="superscript"/>
        </w:rPr>
      </w:pPr>
      <w:r>
        <w:rPr>
          <w:rFonts w:ascii="Verdana" w:hAnsi="Verdana" w:cs="Verdana"/>
          <w:caps/>
          <w:sz w:val="32"/>
          <w:szCs w:val="32"/>
        </w:rPr>
        <w:t xml:space="preserve">Žádost o </w:t>
      </w:r>
      <w:r w:rsidR="00656928">
        <w:rPr>
          <w:rFonts w:ascii="Verdana" w:hAnsi="Verdana" w:cs="Verdana"/>
          <w:caps/>
          <w:sz w:val="32"/>
          <w:szCs w:val="32"/>
        </w:rPr>
        <w:t xml:space="preserve">SPOLEČNÉ ROZHODNUTÍ O UMÍSTĚNÍ STAVBY A </w:t>
      </w:r>
      <w:r>
        <w:rPr>
          <w:rFonts w:ascii="Verdana" w:hAnsi="Verdana" w:cs="Verdana"/>
          <w:caps/>
          <w:sz w:val="32"/>
          <w:szCs w:val="32"/>
        </w:rPr>
        <w:t>stavební povolení k vodním dílům</w:t>
      </w:r>
      <w:r>
        <w:rPr>
          <w:rFonts w:ascii="Verdana" w:hAnsi="Verdana" w:cs="Verdana"/>
          <w:b w:val="0"/>
          <w:bCs w:val="0"/>
          <w:caps/>
          <w:sz w:val="32"/>
          <w:szCs w:val="32"/>
          <w:vertAlign w:val="superscript"/>
        </w:rPr>
        <w:t>1)</w:t>
      </w:r>
    </w:p>
    <w:p w:rsidR="001513F8" w:rsidRDefault="001513F8">
      <w:pPr>
        <w:tabs>
          <w:tab w:val="right" w:pos="907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[§ 15 vodního zákona]</w:t>
      </w:r>
    </w:p>
    <w:p w:rsidR="001513F8" w:rsidRDefault="001513F8">
      <w:pPr>
        <w:tabs>
          <w:tab w:val="right" w:pos="9072"/>
        </w:tabs>
        <w:rPr>
          <w:sz w:val="20"/>
          <w:szCs w:val="20"/>
        </w:rPr>
      </w:pPr>
    </w:p>
    <w:p w:rsidR="001513F8" w:rsidRDefault="001513F8">
      <w:pPr>
        <w:tabs>
          <w:tab w:val="left" w:pos="426"/>
          <w:tab w:val="right" w:pos="9072"/>
        </w:tabs>
        <w:spacing w:line="360" w:lineRule="auto"/>
        <w:rPr>
          <w:rFonts w:ascii="Times New Roman" w:hAnsi="Times New Roman"/>
          <w:b/>
          <w:bCs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Žadatel 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2)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Obchodní firma nebo název / Jméno, popřípadě jména, příjmení  </w:t>
      </w:r>
      <w:r>
        <w:rPr>
          <w:rFonts w:ascii="Times New Roman" w:hAnsi="Times New Roman"/>
          <w:spacing w:val="40"/>
          <w:sz w:val="24"/>
          <w:szCs w:val="24"/>
        </w:rPr>
        <w:t>.......................</w:t>
      </w:r>
    </w:p>
    <w:p w:rsidR="00495D0B" w:rsidRPr="00495D0B" w:rsidRDefault="00B565AA" w:rsidP="00495D0B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  <w:t>Městská část</w:t>
      </w:r>
      <w:bookmarkStart w:id="0" w:name="_GoBack"/>
      <w:bookmarkEnd w:id="0"/>
      <w:r w:rsidR="00495D0B" w:rsidRPr="00495D0B">
        <w:rPr>
          <w:rFonts w:ascii="Times New Roman" w:hAnsi="Times New Roman"/>
          <w:spacing w:val="40"/>
          <w:sz w:val="24"/>
          <w:szCs w:val="24"/>
        </w:rPr>
        <w:t xml:space="preserve"> Brno-Žebětín</w:t>
      </w:r>
    </w:p>
    <w:p w:rsidR="00495D0B" w:rsidRPr="00495D0B" w:rsidRDefault="00495D0B" w:rsidP="00495D0B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 w:rsidRPr="00495D0B">
        <w:rPr>
          <w:rFonts w:ascii="Times New Roman" w:hAnsi="Times New Roman"/>
          <w:spacing w:val="40"/>
          <w:sz w:val="24"/>
          <w:szCs w:val="24"/>
        </w:rPr>
        <w:t>zastoupený Ing. Vítem Beranem, starostou MČ Brno-Žebětín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 / Místo podnikání / Adresa místa pobytu.</w:t>
      </w:r>
      <w:r>
        <w:rPr>
          <w:rFonts w:ascii="Times New Roman" w:hAnsi="Times New Roman"/>
          <w:spacing w:val="40"/>
          <w:sz w:val="24"/>
          <w:szCs w:val="24"/>
        </w:rPr>
        <w:t>.........................................</w:t>
      </w:r>
    </w:p>
    <w:p w:rsidR="001513F8" w:rsidRDefault="00495D0B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  <w:t>Křivánkovo nám. 35, 641 00 Brno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Adresa pro doručování ...</w:t>
      </w:r>
      <w:r>
        <w:rPr>
          <w:rFonts w:ascii="Times New Roman" w:hAnsi="Times New Roman"/>
          <w:spacing w:val="40"/>
          <w:sz w:val="24"/>
          <w:szCs w:val="24"/>
        </w:rPr>
        <w:t>..............................................................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</w:t>
      </w:r>
      <w:r>
        <w:rPr>
          <w:rFonts w:ascii="Times New Roman" w:hAnsi="Times New Roman"/>
          <w:sz w:val="24"/>
          <w:szCs w:val="24"/>
          <w:vertAlign w:val="superscript"/>
        </w:rPr>
        <w:t>3)</w:t>
      </w:r>
      <w:r>
        <w:rPr>
          <w:rFonts w:ascii="Times New Roman" w:hAnsi="Times New Roman"/>
          <w:sz w:val="24"/>
          <w:szCs w:val="24"/>
        </w:rPr>
        <w:t xml:space="preserve"> nebo obdobný údaj / Datum narození   </w:t>
      </w:r>
      <w:r w:rsidR="00495D0B">
        <w:rPr>
          <w:rFonts w:ascii="Times New Roman" w:hAnsi="Times New Roman"/>
          <w:spacing w:val="40"/>
          <w:sz w:val="24"/>
          <w:szCs w:val="24"/>
        </w:rPr>
        <w:t>44992785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OKEČ</w:t>
      </w:r>
      <w:r>
        <w:rPr>
          <w:rFonts w:ascii="Times New Roman" w:hAnsi="Times New Roman"/>
          <w:sz w:val="24"/>
          <w:szCs w:val="24"/>
          <w:vertAlign w:val="superscript"/>
        </w:rPr>
        <w:t>4)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>............................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</w:t>
      </w:r>
      <w:r w:rsidR="00656928">
        <w:rPr>
          <w:rFonts w:ascii="Times New Roman" w:hAnsi="Times New Roman"/>
          <w:sz w:val="24"/>
          <w:szCs w:val="24"/>
        </w:rPr>
        <w:t xml:space="preserve">on +420 </w:t>
      </w:r>
      <w:r w:rsidR="00495D0B">
        <w:rPr>
          <w:rFonts w:ascii="Times New Roman" w:hAnsi="Times New Roman"/>
          <w:sz w:val="24"/>
          <w:szCs w:val="24"/>
        </w:rPr>
        <w:t xml:space="preserve"> 546 217 110</w:t>
      </w:r>
    </w:p>
    <w:p w:rsidR="001513F8" w:rsidRDefault="001513F8">
      <w:pPr>
        <w:tabs>
          <w:tab w:val="left" w:pos="3686"/>
          <w:tab w:val="right" w:pos="9072"/>
        </w:tabs>
        <w:spacing w:before="120" w:line="360" w:lineRule="auto"/>
        <w:ind w:left="425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  <w:t xml:space="preserve">E-mail </w:t>
      </w:r>
      <w:r w:rsidR="00495D0B" w:rsidRPr="00495D0B">
        <w:rPr>
          <w:rFonts w:ascii="Times New Roman" w:hAnsi="Times New Roman"/>
          <w:spacing w:val="40"/>
          <w:sz w:val="24"/>
          <w:szCs w:val="24"/>
        </w:rPr>
        <w:t>starosta@zebetin.cz</w:t>
      </w:r>
    </w:p>
    <w:p w:rsidR="001513F8" w:rsidRDefault="001513F8">
      <w:pPr>
        <w:tabs>
          <w:tab w:val="left" w:pos="426"/>
          <w:tab w:val="left" w:pos="4536"/>
          <w:tab w:val="left" w:pos="4706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Žádá-li o vydání rozhodnutí více žadatelů, připojí se údaje obsažené v tomto bodě  v samostatné příloze:  </w:t>
      </w:r>
      <w:r>
        <w:rPr>
          <w:b/>
          <w:bCs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ano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56928">
        <w:rPr>
          <w:b/>
          <w:bCs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 w:val="20"/>
              <w:default w:val="1"/>
            </w:checkBox>
          </w:ffData>
        </w:fldChar>
      </w:r>
      <w:bookmarkStart w:id="1" w:name="CheckBox"/>
      <w:r w:rsidR="00656928"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 w:rsidR="00656928">
        <w:rPr>
          <w:b/>
          <w:bCs/>
          <w:sz w:val="24"/>
          <w:szCs w:val="24"/>
        </w:rPr>
        <w:fldChar w:fldCharType="end"/>
      </w:r>
      <w:bookmarkEnd w:id="1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ne</w:t>
      </w:r>
    </w:p>
    <w:p w:rsidR="001513F8" w:rsidRDefault="001513F8">
      <w:pPr>
        <w:pStyle w:val="Styl2"/>
      </w:pPr>
      <w:r>
        <w:t xml:space="preserve">1a.  Žadatel jedná   </w:t>
      </w:r>
    </w:p>
    <w:p w:rsidR="001513F8" w:rsidRDefault="001513F8">
      <w:pPr>
        <w:tabs>
          <w:tab w:val="left" w:pos="426"/>
        </w:tabs>
        <w:spacing w:before="120"/>
        <w:rPr>
          <w:rFonts w:ascii="Times New Roman" w:hAnsi="Times New Roman"/>
          <w:sz w:val="24"/>
          <w:szCs w:val="24"/>
        </w:rPr>
      </w:pPr>
      <w:r>
        <w:rPr>
          <w:b/>
          <w:bCs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samostatně     </w:t>
      </w:r>
    </w:p>
    <w:p w:rsidR="001513F8" w:rsidRDefault="00656928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fldChar w:fldCharType="end"/>
      </w:r>
      <w:r w:rsidR="001513F8">
        <w:rPr>
          <w:rFonts w:ascii="Times New Roman" w:hAnsi="Times New Roman"/>
          <w:sz w:val="24"/>
          <w:szCs w:val="24"/>
        </w:rPr>
        <w:t xml:space="preserve">  </w:t>
      </w:r>
      <w:r w:rsidR="001513F8">
        <w:rPr>
          <w:rFonts w:ascii="Times New Roman" w:hAnsi="Times New Roman"/>
          <w:sz w:val="24"/>
          <w:szCs w:val="24"/>
        </w:rPr>
        <w:tab/>
        <w:t xml:space="preserve">je zastoupen:  jméno, příjmení / název nebo obchodní firma zástupce; místo trvalého pobytu/adresa </w:t>
      </w:r>
      <w:r w:rsidR="001513F8">
        <w:rPr>
          <w:rFonts w:ascii="Times New Roman" w:hAnsi="Times New Roman"/>
          <w:sz w:val="24"/>
          <w:szCs w:val="24"/>
        </w:rPr>
        <w:tab/>
        <w:t>sídla (popř. jiná adresa pro doručování, není-li shodná):</w:t>
      </w:r>
    </w:p>
    <w:p w:rsidR="001513F8" w:rsidRDefault="00656928">
      <w:pPr>
        <w:tabs>
          <w:tab w:val="left" w:pos="4111"/>
        </w:tabs>
        <w:spacing w:before="12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Atelier DPK, s.r.o.</w:t>
      </w:r>
    </w:p>
    <w:p w:rsidR="001513F8" w:rsidRDefault="00656928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Luděk Rohovský</w:t>
      </w:r>
    </w:p>
    <w:p w:rsidR="00656928" w:rsidRDefault="00656928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Šumavská 416/15, 602 00 Brno</w:t>
      </w:r>
    </w:p>
    <w:p w:rsidR="00656928" w:rsidRDefault="00656928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IČO: 253 48 817</w:t>
      </w:r>
    </w:p>
    <w:p w:rsidR="00656928" w:rsidRDefault="00656928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GSM: +420 724 566 908</w:t>
      </w:r>
    </w:p>
    <w:p w:rsidR="00656928" w:rsidRDefault="00656928">
      <w:pPr>
        <w:tabs>
          <w:tab w:val="left" w:pos="4111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E-mail: rohovskyl@atelier-dpk.cz</w:t>
      </w:r>
    </w:p>
    <w:p w:rsidR="001513F8" w:rsidRDefault="001513F8" w:rsidP="00495D0B">
      <w:pPr>
        <w:numPr>
          <w:ilvl w:val="0"/>
          <w:numId w:val="3"/>
        </w:numPr>
        <w:tabs>
          <w:tab w:val="left" w:pos="420"/>
          <w:tab w:val="left" w:pos="426"/>
          <w:tab w:val="right" w:pos="9072"/>
        </w:tabs>
        <w:spacing w:after="0" w:line="360" w:lineRule="auto"/>
        <w:ind w:left="420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Název stavby  </w:t>
      </w:r>
      <w:r w:rsidR="00495D0B">
        <w:rPr>
          <w:rFonts w:ascii="Times New Roman" w:hAnsi="Times New Roman"/>
          <w:spacing w:val="40"/>
          <w:sz w:val="24"/>
          <w:szCs w:val="24"/>
        </w:rPr>
        <w:t>Kanalizace v ulici Pod Borovníkem, Brno - Žebětín</w:t>
      </w:r>
    </w:p>
    <w:p w:rsidR="00656928" w:rsidRDefault="00656928" w:rsidP="00656928">
      <w:pPr>
        <w:tabs>
          <w:tab w:val="left" w:pos="420"/>
          <w:tab w:val="left" w:pos="426"/>
          <w:tab w:val="right" w:pos="9072"/>
        </w:tabs>
        <w:spacing w:after="0" w:line="360" w:lineRule="auto"/>
        <w:rPr>
          <w:rFonts w:ascii="Times New Roman" w:hAnsi="Times New Roman"/>
          <w:spacing w:val="40"/>
          <w:sz w:val="24"/>
          <w:szCs w:val="24"/>
        </w:rPr>
      </w:pPr>
    </w:p>
    <w:p w:rsidR="001513F8" w:rsidRDefault="00603AFA">
      <w:pPr>
        <w:numPr>
          <w:ilvl w:val="0"/>
          <w:numId w:val="3"/>
        </w:numPr>
        <w:tabs>
          <w:tab w:val="left" w:pos="600"/>
          <w:tab w:val="right" w:pos="907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256540</wp:posOffset>
                </wp:positionV>
                <wp:extent cx="108585" cy="108585"/>
                <wp:effectExtent l="22860" t="19685" r="40005" b="52705"/>
                <wp:wrapNone/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95C84" id="Rectangle 2" o:spid="_x0000_s1026" style="position:absolute;margin-left:42.65pt;margin-top:20.2pt;width:8.55pt;height:8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" fillcolor="black" strokecolor="#f2f2f2" strokeweight="3pt">
                <v:shadow on="t" color="#7f7f7f" opacity=".5" offset="1pt"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2134235</wp:posOffset>
                </wp:positionH>
                <wp:positionV relativeFrom="paragraph">
                  <wp:posOffset>256540</wp:posOffset>
                </wp:positionV>
                <wp:extent cx="108585" cy="108585"/>
                <wp:effectExtent l="24765" t="19685" r="38100" b="5270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9DF4F" id="Rectangle 3" o:spid="_x0000_s1026" style="position:absolute;margin-left:168.05pt;margin-top:20.2pt;width:8.55pt;height:8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" fillcolor="black" strokecolor="#f2f2f2" strokeweight="3pt">
                <v:shadow on="t" color="#7f7f7f" opacity=".5" offset="1pt"/>
              </v:rect>
            </w:pict>
          </mc:Fallback>
        </mc:AlternateContent>
      </w:r>
      <w:r w:rsidR="001513F8">
        <w:rPr>
          <w:rFonts w:ascii="Times New Roman" w:hAnsi="Times New Roman"/>
          <w:b/>
          <w:bCs/>
          <w:sz w:val="24"/>
          <w:szCs w:val="24"/>
        </w:rPr>
        <w:t xml:space="preserve">Druh stavby </w:t>
      </w:r>
      <w:r w:rsidR="001513F8">
        <w:rPr>
          <w:rFonts w:ascii="Times New Roman" w:hAnsi="Times New Roman"/>
          <w:sz w:val="24"/>
          <w:szCs w:val="24"/>
        </w:rPr>
        <w:t>(</w:t>
      </w:r>
      <w:r w:rsidR="001513F8">
        <w:rPr>
          <w:rFonts w:ascii="Times New Roman" w:hAnsi="Times New Roman"/>
          <w:i/>
          <w:iCs/>
          <w:sz w:val="24"/>
          <w:szCs w:val="24"/>
        </w:rPr>
        <w:t>správný údaj označte křížkem</w:t>
      </w:r>
      <w:r w:rsidR="001513F8">
        <w:rPr>
          <w:rFonts w:ascii="Times New Roman" w:hAnsi="Times New Roman"/>
          <w:sz w:val="24"/>
          <w:szCs w:val="24"/>
        </w:rPr>
        <w:t>)</w:t>
      </w:r>
    </w:p>
    <w:p w:rsidR="001513F8" w:rsidRDefault="00603AFA">
      <w:pPr>
        <w:tabs>
          <w:tab w:val="left" w:pos="1276"/>
          <w:tab w:val="left" w:pos="3402"/>
          <w:tab w:val="left" w:pos="3828"/>
          <w:tab w:val="left" w:pos="5670"/>
          <w:tab w:val="left" w:pos="6096"/>
        </w:tabs>
        <w:spacing w:line="360" w:lineRule="auto"/>
        <w:ind w:left="993" w:right="-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174625</wp:posOffset>
                </wp:positionV>
                <wp:extent cx="108585" cy="108585"/>
                <wp:effectExtent l="11430" t="10160" r="13335" b="508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034AD" id="Rectangle 4" o:spid="_x0000_s1026" style="position:absolute;margin-left:430.25pt;margin-top:13.75pt;width:8.55pt;height:8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FfG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ab/>
        <w:t>novostavba</w:t>
      </w:r>
      <w:r w:rsidR="001513F8">
        <w:rPr>
          <w:rFonts w:ascii="Times New Roman" w:hAnsi="Times New Roman"/>
          <w:sz w:val="24"/>
          <w:szCs w:val="24"/>
        </w:rPr>
        <w:tab/>
      </w:r>
      <w:r w:rsidR="001513F8">
        <w:rPr>
          <w:rFonts w:ascii="Times New Roman" w:hAnsi="Times New Roman"/>
          <w:sz w:val="24"/>
          <w:szCs w:val="24"/>
        </w:rPr>
        <w:tab/>
        <w:t>změna dokončené stavby</w:t>
      </w:r>
    </w:p>
    <w:p w:rsidR="001513F8" w:rsidRDefault="00603AFA">
      <w:pPr>
        <w:numPr>
          <w:ilvl w:val="0"/>
          <w:numId w:val="7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-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208915</wp:posOffset>
                </wp:positionV>
                <wp:extent cx="108585" cy="108585"/>
                <wp:effectExtent l="11430" t="5715" r="13335" b="952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8B9A6" id="Rectangle 5" o:spid="_x0000_s1026" style="position:absolute;margin-left:430.25pt;margin-top:16.45pt;width:8.55pt;height:8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Vs5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přehrady, hráze, vodní nádrže, jezy a zdrže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7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198120</wp:posOffset>
                </wp:positionV>
                <wp:extent cx="108585" cy="108585"/>
                <wp:effectExtent l="20955" t="20955" r="32385" b="5143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511E4" id="Rectangle 6" o:spid="_x0000_s1026" style="position:absolute;margin-left:430.25pt;margin-top:15.6pt;width:8.55pt;height:8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" fillcolor="black" strokecolor="#f2f2f2" strokeweight="3pt">
                <v:shadow on="t" color="#7f7f7f" opacity=".5" offset="1pt"/>
              </v:rect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stavby, jimiž se upravují, mění nebo zřizují koryta vodních toků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1513F8">
      <w:pPr>
        <w:numPr>
          <w:ilvl w:val="0"/>
          <w:numId w:val="8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stavby vodovodních řadů a vodárenských objektů včetně úpraven vod</w:t>
      </w:r>
      <w:r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8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175895</wp:posOffset>
                </wp:positionV>
                <wp:extent cx="108585" cy="108585"/>
                <wp:effectExtent l="20955" t="22225" r="32385" b="50165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6AF41" id="Rectangle 7" o:spid="_x0000_s1026" style="position:absolute;margin-left:430.25pt;margin-top:13.85pt;width:8.55pt;height:8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" fillcolor="black" strokecolor="#f2f2f2" strokeweight="3pt">
                <v:shadow on="t" color="#7f7f7f" opacity=".5" offset="1pt"/>
              </v:rect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kanalizačních stok a objektů včetně čistírny odpadních vod,</w:t>
      </w:r>
    </w:p>
    <w:p w:rsidR="001513F8" w:rsidRDefault="00603AFA">
      <w:pPr>
        <w:tabs>
          <w:tab w:val="left" w:pos="851"/>
          <w:tab w:val="left" w:pos="3119"/>
          <w:tab w:val="right" w:pos="8789"/>
        </w:tabs>
        <w:spacing w:line="360" w:lineRule="auto"/>
        <w:ind w:left="426"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165100</wp:posOffset>
                </wp:positionV>
                <wp:extent cx="108585" cy="108585"/>
                <wp:effectExtent l="11430" t="9525" r="13335" b="5715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E5A6E" id="Rectangle 8" o:spid="_x0000_s1026" style="position:absolute;margin-left:430.25pt;margin-top:13pt;width:8.55pt;height: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ab/>
        <w:t>stavby k čištění odpadních vod před jejich vypouštěním do kanalizace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199390</wp:posOffset>
                </wp:positionV>
                <wp:extent cx="108585" cy="108585"/>
                <wp:effectExtent l="11430" t="13970" r="1333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83ED3" id="Rectangle 9" o:spid="_x0000_s1026" style="position:absolute;margin-left:430.25pt;margin-top:15.7pt;width:8.55pt;height: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na ochranu před povodněmi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188595</wp:posOffset>
                </wp:positionV>
                <wp:extent cx="108585" cy="108585"/>
                <wp:effectExtent l="11430" t="10795" r="13335" b="1397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CBEAC" id="Rectangle 10" o:spid="_x0000_s1026" style="position:absolute;margin-left:430.25pt;margin-top:14.85pt;width:8.55pt;height: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k vodohospodářským melioracím – zavlažování pozemků</w:t>
      </w:r>
    </w:p>
    <w:p w:rsidR="001513F8" w:rsidRDefault="001513F8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stavby k vodohospodářským melioracím – odvodňování pozemků</w:t>
      </w:r>
      <w:r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419735</wp:posOffset>
                </wp:positionV>
                <wp:extent cx="108585" cy="108585"/>
                <wp:effectExtent l="11430" t="8255" r="13335" b="698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4FB30" id="Rectangle 11" o:spid="_x0000_s1026" style="position:absolute;margin-left:430.25pt;margin-top:33.05pt;width:8.55pt;height: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giz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" strokeweight=".26mm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202565</wp:posOffset>
                </wp:positionV>
                <wp:extent cx="108585" cy="108585"/>
                <wp:effectExtent l="11430" t="10160" r="13335" b="5080"/>
                <wp:wrapNone/>
                <wp:docPr id="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6956E" id="Rectangle 12" o:spid="_x0000_s1026" style="position:absolute;margin-left:430.25pt;margin-top:15.95pt;width:8.55pt;height: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st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stavby, které se zřizují k plavebním účelům v korytech vodních toků nebo na jejich březích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189865</wp:posOffset>
                </wp:positionV>
                <wp:extent cx="108585" cy="108585"/>
                <wp:effectExtent l="11430" t="10160" r="13335" b="5080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C2170" id="Rectangle 13" o:spid="_x0000_s1026" style="position:absolute;margin-left:430.25pt;margin-top:14.95pt;width:8.55pt;height: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zEN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k využití vodní energie a energetického potenciálu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214630</wp:posOffset>
                </wp:positionV>
                <wp:extent cx="108585" cy="108585"/>
                <wp:effectExtent l="11430" t="13335" r="13335" b="1143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E1305" id="Rectangle 14" o:spid="_x0000_s1026" style="position:absolute;margin-left:430.25pt;margin-top:16.9pt;width:8.55pt;height: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3L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odkališť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203835</wp:posOffset>
                </wp:positionV>
                <wp:extent cx="108585" cy="108585"/>
                <wp:effectExtent l="11430" t="10160" r="13335" b="508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A3B82" id="Rectangle 15" o:spid="_x0000_s1026" style="position:absolute;margin-left:430.25pt;margin-top:16.05pt;width:8.55pt;height: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sU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sloužící k pozorování stavu povrchových nebo podzemních vod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193040</wp:posOffset>
                </wp:positionV>
                <wp:extent cx="108585" cy="108585"/>
                <wp:effectExtent l="11430" t="6350" r="13335" b="889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9DCB6" id="Rectangle 16" o:spid="_x0000_s1026" style="position:absolute;margin-left:430.25pt;margin-top:15.2pt;width:8.5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iK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studny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603AFA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1132"/>
        <w:rPr>
          <w:rFonts w:ascii="Times New Roman" w:hAnsi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217805</wp:posOffset>
                </wp:positionV>
                <wp:extent cx="108585" cy="108585"/>
                <wp:effectExtent l="11430" t="9525" r="13335" b="5715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" cy="10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83BDE" id="Rectangle 17" o:spid="_x0000_s1026" style="position:absolute;margin-left:430.25pt;margin-top:17.15pt;width:8.55pt;height: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jKqtgIAAIw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" strokeweight=".26mm"/>
            </w:pict>
          </mc:Fallback>
        </mc:AlternateContent>
      </w:r>
      <w:r w:rsidR="001513F8">
        <w:rPr>
          <w:rFonts w:ascii="Times New Roman" w:hAnsi="Times New Roman"/>
          <w:sz w:val="24"/>
          <w:szCs w:val="24"/>
        </w:rPr>
        <w:t>stavby k hrazení bystřin a strží (</w:t>
      </w:r>
      <w:r w:rsidR="001513F8">
        <w:rPr>
          <w:rFonts w:ascii="Times New Roman" w:hAnsi="Times New Roman"/>
          <w:i/>
          <w:iCs/>
          <w:sz w:val="24"/>
          <w:szCs w:val="24"/>
        </w:rPr>
        <w:t>v působnosti vodního zákona</w:t>
      </w:r>
      <w:r w:rsidR="001513F8">
        <w:rPr>
          <w:rFonts w:ascii="Times New Roman" w:hAnsi="Times New Roman"/>
          <w:sz w:val="24"/>
          <w:szCs w:val="24"/>
        </w:rPr>
        <w:t>)</w:t>
      </w:r>
      <w:r w:rsidR="001513F8">
        <w:rPr>
          <w:rFonts w:ascii="Times New Roman" w:hAnsi="Times New Roman"/>
          <w:sz w:val="24"/>
          <w:szCs w:val="24"/>
        </w:rPr>
        <w:tab/>
      </w:r>
    </w:p>
    <w:p w:rsidR="001513F8" w:rsidRDefault="001513F8">
      <w:pPr>
        <w:numPr>
          <w:ilvl w:val="0"/>
          <w:numId w:val="2"/>
        </w:numPr>
        <w:tabs>
          <w:tab w:val="left" w:pos="851"/>
          <w:tab w:val="left" w:pos="3119"/>
          <w:tab w:val="right" w:pos="8789"/>
        </w:tabs>
        <w:spacing w:after="0" w:line="360" w:lineRule="auto"/>
        <w:ind w:right="5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jiné stavby potřebné k nakládání s vodami povolované podle § 8 vodního zákona</w:t>
      </w:r>
      <w:r>
        <w:rPr>
          <w:rFonts w:ascii="Times New Roman" w:hAnsi="Times New Roman"/>
          <w:sz w:val="24"/>
          <w:szCs w:val="24"/>
        </w:rPr>
        <w:tab/>
      </w:r>
    </w:p>
    <w:p w:rsidR="001513F8" w:rsidRDefault="001513F8">
      <w:pPr>
        <w:tabs>
          <w:tab w:val="left" w:pos="3119"/>
          <w:tab w:val="right" w:pos="8789"/>
        </w:tabs>
        <w:ind w:left="425" w:right="567"/>
        <w:rPr>
          <w:rFonts w:ascii="Times New Roman" w:hAnsi="Times New Roman"/>
          <w:sz w:val="24"/>
          <w:szCs w:val="24"/>
        </w:rPr>
      </w:pPr>
    </w:p>
    <w:p w:rsidR="001513F8" w:rsidRDefault="001513F8">
      <w:pPr>
        <w:numPr>
          <w:ilvl w:val="0"/>
          <w:numId w:val="3"/>
        </w:numPr>
        <w:tabs>
          <w:tab w:val="clear" w:pos="600"/>
          <w:tab w:val="left" w:pos="601"/>
          <w:tab w:val="right" w:pos="9072"/>
        </w:tabs>
        <w:spacing w:after="0" w:line="360" w:lineRule="auto"/>
        <w:ind w:left="601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  <w:sz w:val="24"/>
          <w:szCs w:val="24"/>
        </w:rPr>
        <w:t>Účel stavby</w:t>
      </w:r>
      <w:r>
        <w:rPr>
          <w:rFonts w:ascii="Times New Roman" w:hAnsi="Times New Roman"/>
          <w:sz w:val="24"/>
          <w:szCs w:val="24"/>
          <w:vertAlign w:val="superscript"/>
        </w:rPr>
        <w:t>5)</w:t>
      </w:r>
    </w:p>
    <w:p w:rsidR="00495D0B" w:rsidRPr="0091361F" w:rsidRDefault="00495D0B" w:rsidP="00495D0B">
      <w:pPr>
        <w:pStyle w:val="Bezmezer"/>
        <w:spacing w:before="120"/>
        <w:ind w:left="180"/>
        <w:jc w:val="both"/>
        <w:rPr>
          <w:rFonts w:ascii="Arial" w:hAnsi="Arial" w:cs="Arial"/>
          <w:sz w:val="20"/>
          <w:szCs w:val="20"/>
        </w:rPr>
      </w:pPr>
      <w:r w:rsidRPr="0091361F">
        <w:rPr>
          <w:rFonts w:ascii="Arial" w:hAnsi="Arial" w:cs="Arial"/>
          <w:sz w:val="20"/>
          <w:szCs w:val="20"/>
        </w:rPr>
        <w:t xml:space="preserve">Předmětem dokumentace je návrh nového řadu splaškové kanalizace včetně přeložky vodovodu </w:t>
      </w:r>
      <w:r>
        <w:rPr>
          <w:rFonts w:ascii="Arial" w:hAnsi="Arial" w:cs="Arial"/>
          <w:sz w:val="20"/>
          <w:szCs w:val="20"/>
        </w:rPr>
        <w:t xml:space="preserve">a kabelů CETIN </w:t>
      </w:r>
      <w:r w:rsidRPr="0091361F">
        <w:rPr>
          <w:rFonts w:ascii="Arial" w:hAnsi="Arial" w:cs="Arial"/>
          <w:sz w:val="20"/>
          <w:szCs w:val="20"/>
        </w:rPr>
        <w:t>vyvolané uložením kanalizačního řadu.</w:t>
      </w:r>
    </w:p>
    <w:p w:rsidR="001513F8" w:rsidRDefault="00362FD5">
      <w:pPr>
        <w:numPr>
          <w:ilvl w:val="0"/>
          <w:numId w:val="3"/>
        </w:numPr>
        <w:tabs>
          <w:tab w:val="clear" w:pos="600"/>
          <w:tab w:val="left" w:pos="601"/>
          <w:tab w:val="left" w:pos="2977"/>
          <w:tab w:val="right" w:pos="9072"/>
        </w:tabs>
        <w:spacing w:before="120" w:after="0" w:line="360" w:lineRule="auto"/>
        <w:ind w:left="601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1513F8">
        <w:rPr>
          <w:rFonts w:ascii="Times New Roman" w:hAnsi="Times New Roman"/>
          <w:b/>
          <w:bCs/>
          <w:sz w:val="24"/>
          <w:szCs w:val="24"/>
        </w:rPr>
        <w:lastRenderedPageBreak/>
        <w:t>Předpokládaný termín</w:t>
      </w:r>
      <w:r w:rsidR="001513F8">
        <w:rPr>
          <w:rFonts w:ascii="Times New Roman" w:hAnsi="Times New Roman"/>
          <w:b/>
          <w:bCs/>
          <w:sz w:val="24"/>
          <w:szCs w:val="24"/>
        </w:rPr>
        <w:tab/>
        <w:t xml:space="preserve">  </w:t>
      </w:r>
      <w:r w:rsidR="001513F8">
        <w:rPr>
          <w:rFonts w:ascii="Times New Roman" w:hAnsi="Times New Roman"/>
          <w:sz w:val="24"/>
          <w:szCs w:val="24"/>
        </w:rPr>
        <w:t>– dokončení stavby</w:t>
      </w:r>
      <w:r w:rsidR="001513F8">
        <w:rPr>
          <w:rFonts w:ascii="Times New Roman" w:hAnsi="Times New Roman"/>
          <w:b/>
          <w:bCs/>
          <w:sz w:val="24"/>
          <w:szCs w:val="24"/>
        </w:rPr>
        <w:tab/>
      </w:r>
      <w:r w:rsidR="003A2EE0">
        <w:rPr>
          <w:rFonts w:ascii="Times New Roman" w:hAnsi="Times New Roman"/>
          <w:spacing w:val="40"/>
          <w:sz w:val="24"/>
          <w:szCs w:val="24"/>
        </w:rPr>
        <w:t>06</w:t>
      </w:r>
      <w:r>
        <w:rPr>
          <w:rFonts w:ascii="Times New Roman" w:hAnsi="Times New Roman"/>
          <w:spacing w:val="40"/>
          <w:sz w:val="24"/>
          <w:szCs w:val="24"/>
        </w:rPr>
        <w:t>/202</w:t>
      </w:r>
      <w:r w:rsidR="003A2EE0">
        <w:rPr>
          <w:rFonts w:ascii="Times New Roman" w:hAnsi="Times New Roman"/>
          <w:spacing w:val="40"/>
          <w:sz w:val="24"/>
          <w:szCs w:val="24"/>
        </w:rPr>
        <w:t>3</w:t>
      </w:r>
    </w:p>
    <w:p w:rsidR="001513F8" w:rsidRDefault="001513F8">
      <w:pPr>
        <w:tabs>
          <w:tab w:val="left" w:pos="2977"/>
          <w:tab w:val="right" w:pos="9072"/>
        </w:tabs>
        <w:spacing w:line="360" w:lineRule="auto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– u dočasné stavby i dobu jejího trvání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>..................</w:t>
      </w:r>
    </w:p>
    <w:p w:rsidR="001513F8" w:rsidRDefault="001513F8">
      <w:pPr>
        <w:numPr>
          <w:ilvl w:val="0"/>
          <w:numId w:val="3"/>
        </w:numPr>
        <w:tabs>
          <w:tab w:val="left" w:pos="600"/>
          <w:tab w:val="left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Údaje</w:t>
      </w:r>
      <w:r>
        <w:rPr>
          <w:rFonts w:ascii="Times New Roman" w:hAnsi="Times New Roman"/>
          <w:b/>
          <w:bCs/>
          <w:spacing w:val="20"/>
          <w:sz w:val="24"/>
          <w:szCs w:val="24"/>
        </w:rPr>
        <w:t xml:space="preserve"> o místu</w:t>
      </w:r>
      <w:r>
        <w:rPr>
          <w:rFonts w:ascii="Times New Roman" w:hAnsi="Times New Roman"/>
          <w:b/>
          <w:bCs/>
          <w:sz w:val="24"/>
          <w:szCs w:val="24"/>
        </w:rPr>
        <w:t xml:space="preserve"> stavby</w:t>
      </w:r>
    </w:p>
    <w:p w:rsidR="001513F8" w:rsidRDefault="001513F8">
      <w:pPr>
        <w:tabs>
          <w:tab w:val="left" w:pos="5670"/>
          <w:tab w:val="right" w:pos="9072"/>
        </w:tabs>
        <w:spacing w:line="360" w:lineRule="auto"/>
        <w:ind w:left="709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obce</w:t>
      </w:r>
      <w:r>
        <w:rPr>
          <w:rFonts w:ascii="Times New Roman" w:hAnsi="Times New Roman"/>
          <w:sz w:val="24"/>
          <w:szCs w:val="24"/>
        </w:rPr>
        <w:tab/>
      </w:r>
      <w:r w:rsidR="003A2EE0">
        <w:rPr>
          <w:rFonts w:ascii="Times New Roman" w:hAnsi="Times New Roman"/>
          <w:spacing w:val="40"/>
          <w:sz w:val="24"/>
          <w:szCs w:val="24"/>
        </w:rPr>
        <w:t>Brno</w:t>
      </w:r>
    </w:p>
    <w:p w:rsidR="001513F8" w:rsidRDefault="001513F8">
      <w:pPr>
        <w:tabs>
          <w:tab w:val="left" w:pos="5670"/>
          <w:tab w:val="right" w:pos="9072"/>
        </w:tabs>
        <w:spacing w:line="360" w:lineRule="auto"/>
        <w:ind w:left="709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katastrálního území</w:t>
      </w:r>
      <w:r>
        <w:rPr>
          <w:rFonts w:ascii="Times New Roman" w:hAnsi="Times New Roman"/>
          <w:sz w:val="24"/>
          <w:szCs w:val="24"/>
        </w:rPr>
        <w:tab/>
      </w:r>
      <w:r w:rsidR="003A2EE0">
        <w:rPr>
          <w:rFonts w:ascii="Times New Roman" w:hAnsi="Times New Roman"/>
          <w:spacing w:val="40"/>
          <w:sz w:val="24"/>
          <w:szCs w:val="24"/>
        </w:rPr>
        <w:t>Žebětín</w:t>
      </w:r>
    </w:p>
    <w:p w:rsidR="001513F8" w:rsidRDefault="001513F8">
      <w:pPr>
        <w:numPr>
          <w:ilvl w:val="0"/>
          <w:numId w:val="3"/>
        </w:numPr>
        <w:tabs>
          <w:tab w:val="clear" w:pos="600"/>
          <w:tab w:val="left" w:pos="601"/>
          <w:tab w:val="left" w:pos="4536"/>
          <w:tab w:val="right" w:pos="9072"/>
        </w:tabs>
        <w:spacing w:after="0" w:line="240" w:lineRule="auto"/>
        <w:ind w:left="60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Pozemky, </w:t>
      </w:r>
      <w:r>
        <w:rPr>
          <w:rFonts w:ascii="Times New Roman" w:hAnsi="Times New Roman"/>
          <w:sz w:val="24"/>
          <w:szCs w:val="24"/>
        </w:rPr>
        <w:t>které se mají použít</w:t>
      </w:r>
      <w:r>
        <w:rPr>
          <w:rFonts w:ascii="Times New Roman" w:hAnsi="Times New Roman"/>
          <w:b/>
          <w:bCs/>
          <w:sz w:val="24"/>
          <w:szCs w:val="24"/>
        </w:rPr>
        <w:t xml:space="preserve"> pro výstavbu</w:t>
      </w:r>
    </w:p>
    <w:p w:rsidR="001513F8" w:rsidRDefault="001513F8">
      <w:pPr>
        <w:tabs>
          <w:tab w:val="left" w:pos="4536"/>
          <w:tab w:val="right" w:pos="9072"/>
        </w:tabs>
        <w:ind w:left="601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1247"/>
        <w:gridCol w:w="1814"/>
        <w:gridCol w:w="5020"/>
      </w:tblGrid>
      <w:tr w:rsidR="001513F8">
        <w:trPr>
          <w:cantSplit/>
          <w:trHeight w:hRule="exact" w:val="296"/>
          <w:jc w:val="right"/>
        </w:trPr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Pozemek</w:t>
            </w:r>
          </w:p>
        </w:tc>
        <w:tc>
          <w:tcPr>
            <w:tcW w:w="181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Katastrální území</w:t>
            </w:r>
          </w:p>
        </w:tc>
        <w:tc>
          <w:tcPr>
            <w:tcW w:w="50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142"/>
              </w:tabs>
              <w:snapToGrid w:val="0"/>
              <w:jc w:val="left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ab/>
              <w:t>Vlastník a jeho adresa</w:t>
            </w:r>
          </w:p>
        </w:tc>
      </w:tr>
      <w:tr w:rsidR="001513F8">
        <w:trPr>
          <w:cantSplit/>
          <w:trHeight w:hRule="exact" w:val="286"/>
          <w:jc w:val="right"/>
        </w:trPr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parc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č.</w:t>
            </w:r>
            <w:proofErr w:type="gram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druh</w:t>
            </w:r>
          </w:p>
        </w:tc>
        <w:tc>
          <w:tcPr>
            <w:tcW w:w="181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/>
        </w:tc>
        <w:tc>
          <w:tcPr>
            <w:tcW w:w="502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513F8" w:rsidRDefault="001513F8"/>
        </w:tc>
      </w:tr>
      <w:tr w:rsidR="001513F8">
        <w:trPr>
          <w:cantSplit/>
          <w:trHeight w:val="480"/>
          <w:jc w:val="right"/>
        </w:trPr>
        <w:tc>
          <w:tcPr>
            <w:tcW w:w="1021" w:type="dxa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Default="003A2EE0">
            <w:pPr>
              <w:pStyle w:val="Zhlav"/>
              <w:tabs>
                <w:tab w:val="left" w:pos="426"/>
                <w:tab w:val="left" w:pos="4713"/>
              </w:tabs>
              <w:snapToGrid w:val="0"/>
              <w:jc w:val="center"/>
            </w:pPr>
            <w:r>
              <w:t>1274/5</w:t>
            </w:r>
          </w:p>
        </w:tc>
        <w:tc>
          <w:tcPr>
            <w:tcW w:w="124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13F8" w:rsidRDefault="003A2EE0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>
              <w:t xml:space="preserve">Vodní </w:t>
            </w:r>
            <w:r w:rsidR="00362FD5">
              <w:t>plocha</w:t>
            </w:r>
          </w:p>
        </w:tc>
        <w:tc>
          <w:tcPr>
            <w:tcW w:w="181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13F8" w:rsidRDefault="003A2EE0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>
              <w:t>Žebětín</w:t>
            </w:r>
          </w:p>
        </w:tc>
        <w:tc>
          <w:tcPr>
            <w:tcW w:w="502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A2EE0" w:rsidRPr="003A2EE0" w:rsidRDefault="003A2EE0" w:rsidP="003A2EE0">
            <w:pPr>
              <w:pStyle w:val="Zhlav"/>
              <w:tabs>
                <w:tab w:val="left" w:pos="426"/>
                <w:tab w:val="left" w:pos="6237"/>
              </w:tabs>
              <w:snapToGrid w:val="0"/>
              <w:jc w:val="left"/>
            </w:pPr>
            <w:r w:rsidRPr="003A2EE0">
              <w:t>Česká republika</w:t>
            </w:r>
          </w:p>
          <w:p w:rsidR="003A2EE0" w:rsidRPr="003A2EE0" w:rsidRDefault="003A2EE0" w:rsidP="003A2EE0">
            <w:pPr>
              <w:pStyle w:val="Zhlav"/>
              <w:tabs>
                <w:tab w:val="left" w:pos="426"/>
                <w:tab w:val="left" w:pos="6237"/>
              </w:tabs>
              <w:snapToGrid w:val="0"/>
              <w:jc w:val="left"/>
            </w:pPr>
            <w:r w:rsidRPr="003A2EE0">
              <w:t>Úřad pro zastupování státu ve věcech majetkových</w:t>
            </w:r>
          </w:p>
          <w:p w:rsidR="001513F8" w:rsidRDefault="003A2EE0" w:rsidP="003A2EE0">
            <w:pPr>
              <w:pStyle w:val="Zhlav"/>
              <w:tabs>
                <w:tab w:val="left" w:pos="426"/>
                <w:tab w:val="left" w:pos="6237"/>
              </w:tabs>
              <w:snapToGrid w:val="0"/>
              <w:jc w:val="left"/>
            </w:pPr>
            <w:r w:rsidRPr="003A2EE0">
              <w:t>Rašínovo nábřeží 390/42, 128 00 Praha 2</w:t>
            </w:r>
          </w:p>
        </w:tc>
      </w:tr>
      <w:tr w:rsidR="001513F8">
        <w:trPr>
          <w:cantSplit/>
          <w:trHeight w:val="480"/>
          <w:jc w:val="right"/>
        </w:trPr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Default="001513F8">
            <w:pPr>
              <w:pStyle w:val="Zhlav"/>
              <w:tabs>
                <w:tab w:val="left" w:pos="142"/>
              </w:tabs>
              <w:snapToGrid w:val="0"/>
            </w:pPr>
          </w:p>
        </w:tc>
      </w:tr>
    </w:tbl>
    <w:p w:rsidR="001513F8" w:rsidRDefault="001513F8">
      <w:pPr>
        <w:pStyle w:val="Zhlav"/>
        <w:tabs>
          <w:tab w:val="left" w:pos="426"/>
          <w:tab w:val="left" w:pos="6237"/>
        </w:tabs>
        <w:ind w:left="425"/>
        <w:rPr>
          <w:i/>
          <w:iCs/>
        </w:rPr>
      </w:pPr>
      <w:r>
        <w:t>(</w:t>
      </w:r>
      <w:r>
        <w:rPr>
          <w:i/>
          <w:iCs/>
        </w:rPr>
        <w:t xml:space="preserve">V případě většího počtu pozemků než 6 se jejich seznam uvede v příloze žádosti: </w:t>
      </w:r>
      <w:r w:rsidR="003A2EE0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A2EE0"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 w:rsidR="003A2EE0">
        <w:rPr>
          <w:b/>
          <w:bCs/>
        </w:rPr>
        <w:fldChar w:fldCharType="end"/>
      </w:r>
      <w:r>
        <w:rPr>
          <w:i/>
          <w:iCs/>
        </w:rPr>
        <w:t xml:space="preserve">   ano    </w:t>
      </w:r>
      <w:r w:rsidR="003A2EE0">
        <w:rPr>
          <w:i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A2EE0">
        <w:rPr>
          <w:i/>
          <w:iCs/>
        </w:rPr>
        <w:instrText xml:space="preserve"> FORMCHECKBOX </w:instrText>
      </w:r>
      <w:r w:rsidR="00B565AA">
        <w:rPr>
          <w:i/>
          <w:iCs/>
        </w:rPr>
      </w:r>
      <w:r w:rsidR="00B565AA">
        <w:rPr>
          <w:i/>
          <w:iCs/>
        </w:rPr>
        <w:fldChar w:fldCharType="separate"/>
      </w:r>
      <w:r w:rsidR="003A2EE0">
        <w:rPr>
          <w:i/>
          <w:iCs/>
        </w:rPr>
        <w:fldChar w:fldCharType="end"/>
      </w:r>
      <w:r>
        <w:rPr>
          <w:i/>
          <w:iCs/>
        </w:rPr>
        <w:t xml:space="preserve">   ne)</w:t>
      </w:r>
    </w:p>
    <w:p w:rsidR="001513F8" w:rsidRDefault="001513F8">
      <w:pPr>
        <w:pStyle w:val="Zhlav"/>
        <w:tabs>
          <w:tab w:val="left" w:pos="426"/>
          <w:tab w:val="left" w:pos="6237"/>
        </w:tabs>
        <w:ind w:left="426"/>
      </w:pPr>
    </w:p>
    <w:p w:rsidR="001513F8" w:rsidRDefault="001513F8">
      <w:pPr>
        <w:pStyle w:val="Zhlav"/>
        <w:tabs>
          <w:tab w:val="left" w:pos="426"/>
          <w:tab w:val="left" w:pos="6237"/>
        </w:tabs>
        <w:ind w:left="426"/>
      </w:pPr>
    </w:p>
    <w:p w:rsidR="001513F8" w:rsidRDefault="001513F8">
      <w:pPr>
        <w:pStyle w:val="Zhlav"/>
        <w:tabs>
          <w:tab w:val="left" w:pos="426"/>
          <w:tab w:val="left" w:pos="6237"/>
        </w:tabs>
        <w:ind w:left="426"/>
      </w:pPr>
    </w:p>
    <w:p w:rsidR="001513F8" w:rsidRDefault="001513F8">
      <w:pPr>
        <w:numPr>
          <w:ilvl w:val="0"/>
          <w:numId w:val="3"/>
        </w:numPr>
        <w:tabs>
          <w:tab w:val="left" w:pos="600"/>
          <w:tab w:val="left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Sousední pozemky</w:t>
      </w:r>
      <w:r>
        <w:rPr>
          <w:rFonts w:ascii="Times New Roman" w:hAnsi="Times New Roman"/>
          <w:sz w:val="24"/>
          <w:szCs w:val="24"/>
        </w:rPr>
        <w:t>, včetně staveb na nich</w:t>
      </w:r>
    </w:p>
    <w:p w:rsidR="001513F8" w:rsidRDefault="001513F8">
      <w:pPr>
        <w:pStyle w:val="Zhlav"/>
        <w:tabs>
          <w:tab w:val="left" w:pos="426"/>
          <w:tab w:val="left" w:pos="6237"/>
        </w:tabs>
        <w:ind w:left="426"/>
      </w:pPr>
    </w:p>
    <w:tbl>
      <w:tblPr>
        <w:tblW w:w="94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1247"/>
        <w:gridCol w:w="1814"/>
        <w:gridCol w:w="3638"/>
        <w:gridCol w:w="1752"/>
      </w:tblGrid>
      <w:tr w:rsidR="001513F8" w:rsidTr="00362FD5">
        <w:trPr>
          <w:cantSplit/>
          <w:trHeight w:hRule="exact" w:val="296"/>
          <w:jc w:val="center"/>
        </w:trPr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Pozemek</w:t>
            </w:r>
          </w:p>
        </w:tc>
        <w:tc>
          <w:tcPr>
            <w:tcW w:w="181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Katastrální území</w:t>
            </w:r>
          </w:p>
        </w:tc>
        <w:tc>
          <w:tcPr>
            <w:tcW w:w="36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142"/>
              </w:tabs>
              <w:snapToGrid w:val="0"/>
              <w:jc w:val="center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Vlastník a jeho adresa</w:t>
            </w:r>
          </w:p>
        </w:tc>
        <w:tc>
          <w:tcPr>
            <w:tcW w:w="175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142"/>
              </w:tabs>
              <w:snapToGrid w:val="0"/>
              <w:ind w:left="-6" w:firstLine="6"/>
              <w:jc w:val="center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Stavba</w:t>
            </w:r>
          </w:p>
        </w:tc>
      </w:tr>
      <w:tr w:rsidR="001513F8" w:rsidTr="009B76D1">
        <w:trPr>
          <w:cantSplit/>
          <w:trHeight w:hRule="exact" w:val="286"/>
          <w:jc w:val="center"/>
        </w:trPr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parc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č.</w:t>
            </w:r>
            <w:proofErr w:type="gram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druh</w:t>
            </w:r>
          </w:p>
        </w:tc>
        <w:tc>
          <w:tcPr>
            <w:tcW w:w="181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1513F8" w:rsidRDefault="001513F8"/>
        </w:tc>
        <w:tc>
          <w:tcPr>
            <w:tcW w:w="36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13F8" w:rsidRDefault="001513F8"/>
        </w:tc>
        <w:tc>
          <w:tcPr>
            <w:tcW w:w="175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513F8" w:rsidRDefault="001513F8"/>
        </w:tc>
      </w:tr>
      <w:tr w:rsidR="002A1C1E" w:rsidTr="009B76D1">
        <w:trPr>
          <w:cantSplit/>
          <w:trHeight w:val="567"/>
          <w:jc w:val="center"/>
        </w:trPr>
        <w:tc>
          <w:tcPr>
            <w:tcW w:w="1021" w:type="dxa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A1C1E" w:rsidRPr="00845C7B" w:rsidRDefault="00845C7B">
            <w:pPr>
              <w:pStyle w:val="Zhlav"/>
              <w:tabs>
                <w:tab w:val="left" w:pos="426"/>
                <w:tab w:val="left" w:pos="4713"/>
              </w:tabs>
              <w:snapToGrid w:val="0"/>
              <w:jc w:val="center"/>
            </w:pPr>
            <w:r w:rsidRPr="00845C7B">
              <w:t>2950/1</w:t>
            </w:r>
          </w:p>
        </w:tc>
        <w:tc>
          <w:tcPr>
            <w:tcW w:w="124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1C1E" w:rsidRPr="00845C7B" w:rsidRDefault="00845C7B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845C7B">
              <w:t>Ostatní plocha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1E" w:rsidRPr="00845C7B" w:rsidRDefault="002B7B31" w:rsidP="002A1C1E">
            <w:pPr>
              <w:pStyle w:val="Zhlav"/>
              <w:tabs>
                <w:tab w:val="left" w:pos="142"/>
              </w:tabs>
              <w:snapToGrid w:val="0"/>
            </w:pPr>
            <w:r w:rsidRPr="00845C7B">
              <w:t>Žebětín</w:t>
            </w:r>
          </w:p>
        </w:tc>
        <w:tc>
          <w:tcPr>
            <w:tcW w:w="3638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</w:tcBorders>
          </w:tcPr>
          <w:p w:rsidR="002A1C1E" w:rsidRPr="00845C7B" w:rsidRDefault="00845C7B" w:rsidP="002A1C1E">
            <w:pPr>
              <w:pStyle w:val="Zhlav"/>
              <w:tabs>
                <w:tab w:val="left" w:pos="142"/>
              </w:tabs>
              <w:snapToGrid w:val="0"/>
            </w:pPr>
            <w:r w:rsidRPr="00845C7B">
              <w:t>Statutární město Brno, Dominikánské náměstí 196/1, Brno-město, 60200 Brno</w:t>
            </w:r>
          </w:p>
        </w:tc>
        <w:tc>
          <w:tcPr>
            <w:tcW w:w="175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1C1E" w:rsidRDefault="002A1C1E">
            <w:pPr>
              <w:pStyle w:val="Zhlav"/>
              <w:tabs>
                <w:tab w:val="left" w:pos="142"/>
              </w:tabs>
              <w:snapToGrid w:val="0"/>
            </w:pPr>
          </w:p>
        </w:tc>
      </w:tr>
      <w:tr w:rsidR="002A1C1E" w:rsidTr="009B76D1">
        <w:trPr>
          <w:cantSplit/>
          <w:trHeight w:val="567"/>
          <w:jc w:val="center"/>
        </w:trPr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A1C1E" w:rsidRDefault="002A1C1E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1C1E" w:rsidRDefault="002A1C1E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1E" w:rsidRDefault="002A1C1E" w:rsidP="002A1C1E">
            <w:pPr>
              <w:pStyle w:val="Zhlav"/>
              <w:tabs>
                <w:tab w:val="left" w:pos="142"/>
              </w:tabs>
              <w:snapToGrid w:val="0"/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A1C1E" w:rsidRDefault="002A1C1E" w:rsidP="002A1C1E">
            <w:pPr>
              <w:pStyle w:val="Zhlav"/>
              <w:tabs>
                <w:tab w:val="left" w:pos="142"/>
              </w:tabs>
              <w:snapToGrid w:val="0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A1C1E" w:rsidRDefault="002A1C1E">
            <w:pPr>
              <w:pStyle w:val="Zhlav"/>
              <w:tabs>
                <w:tab w:val="left" w:pos="142"/>
              </w:tabs>
              <w:snapToGrid w:val="0"/>
            </w:pPr>
          </w:p>
        </w:tc>
      </w:tr>
    </w:tbl>
    <w:p w:rsidR="001513F8" w:rsidRDefault="001513F8">
      <w:pPr>
        <w:tabs>
          <w:tab w:val="left" w:pos="426"/>
          <w:tab w:val="left" w:pos="6237"/>
          <w:tab w:val="right" w:pos="9072"/>
        </w:tabs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iCs/>
          <w:sz w:val="24"/>
          <w:szCs w:val="24"/>
        </w:rPr>
        <w:t>V případě většího počtu pozemků než 6 se jejich seznam uvede v příloze žádosti:</w:t>
      </w:r>
      <w:r w:rsidR="00097AB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97AB1">
        <w:rPr>
          <w:b/>
          <w:bCs/>
          <w:sz w:val="24"/>
          <w:szCs w:val="24"/>
        </w:rPr>
        <w:t xml:space="preserve"> </w:t>
      </w:r>
      <w:r w:rsidR="002B7B31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B7B31"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 w:rsidR="002B7B31">
        <w:rPr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i/>
          <w:iCs/>
          <w:sz w:val="24"/>
          <w:szCs w:val="24"/>
        </w:rPr>
        <w:t xml:space="preserve">   ano   </w:t>
      </w:r>
      <w:r w:rsidR="002B7B31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B7B31"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 w:rsidR="002B7B31">
        <w:rPr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i/>
          <w:iCs/>
          <w:sz w:val="24"/>
          <w:szCs w:val="24"/>
        </w:rPr>
        <w:t xml:space="preserve">   ne)</w:t>
      </w:r>
    </w:p>
    <w:p w:rsidR="001513F8" w:rsidRDefault="001513F8">
      <w:pPr>
        <w:numPr>
          <w:ilvl w:val="0"/>
          <w:numId w:val="3"/>
        </w:numPr>
        <w:tabs>
          <w:tab w:val="left" w:pos="600"/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Zpracovatel projektové dokumentace </w:t>
      </w:r>
    </w:p>
    <w:p w:rsidR="001513F8" w:rsidRDefault="001513F8">
      <w:pPr>
        <w:tabs>
          <w:tab w:val="left" w:pos="3686"/>
          <w:tab w:val="right" w:pos="9072"/>
        </w:tabs>
        <w:spacing w:line="360" w:lineRule="auto"/>
        <w:ind w:left="426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Jméno, popřípadě jména, příjmení, titul </w:t>
      </w:r>
      <w:r w:rsidR="00097AB1">
        <w:rPr>
          <w:rFonts w:ascii="Times New Roman" w:hAnsi="Times New Roman"/>
          <w:sz w:val="24"/>
          <w:szCs w:val="24"/>
        </w:rPr>
        <w:t xml:space="preserve">HP </w:t>
      </w:r>
      <w:proofErr w:type="spellStart"/>
      <w:r w:rsidR="00097AB1">
        <w:rPr>
          <w:rFonts w:ascii="Times New Roman" w:hAnsi="Times New Roman"/>
          <w:sz w:val="24"/>
          <w:szCs w:val="24"/>
        </w:rPr>
        <w:t>consult</w:t>
      </w:r>
      <w:proofErr w:type="spellEnd"/>
      <w:r w:rsidR="00097AB1">
        <w:rPr>
          <w:rFonts w:ascii="Times New Roman" w:hAnsi="Times New Roman"/>
          <w:sz w:val="24"/>
          <w:szCs w:val="24"/>
        </w:rPr>
        <w:t xml:space="preserve"> s.r.o.; Ing. Ladislav Pilař</w:t>
      </w:r>
    </w:p>
    <w:p w:rsidR="001513F8" w:rsidRDefault="001513F8">
      <w:pPr>
        <w:tabs>
          <w:tab w:val="left" w:pos="3686"/>
          <w:tab w:val="right" w:pos="9072"/>
        </w:tabs>
        <w:spacing w:line="360" w:lineRule="auto"/>
        <w:ind w:left="426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Adresa </w:t>
      </w:r>
      <w:r w:rsidR="00097AB1">
        <w:rPr>
          <w:rFonts w:ascii="Times New Roman" w:hAnsi="Times New Roman"/>
          <w:spacing w:val="40"/>
          <w:sz w:val="24"/>
          <w:szCs w:val="24"/>
        </w:rPr>
        <w:t>Mukařovského 1985/5, 155 00 Praha 5</w:t>
      </w:r>
    </w:p>
    <w:p w:rsidR="001513F8" w:rsidRDefault="001513F8">
      <w:pPr>
        <w:tabs>
          <w:tab w:val="left" w:pos="3686"/>
          <w:tab w:val="right" w:pos="9072"/>
        </w:tabs>
        <w:spacing w:line="360" w:lineRule="auto"/>
        <w:ind w:left="426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Číslo, pod kterým je zapsán v seznamu autorizovaných osob </w:t>
      </w:r>
      <w:r w:rsidR="00097AB1">
        <w:rPr>
          <w:rFonts w:ascii="Times New Roman" w:hAnsi="Times New Roman"/>
          <w:spacing w:val="40"/>
          <w:sz w:val="24"/>
          <w:szCs w:val="24"/>
        </w:rPr>
        <w:t>1004082</w:t>
      </w:r>
    </w:p>
    <w:p w:rsidR="001513F8" w:rsidRDefault="001513F8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</w:p>
    <w:p w:rsidR="001513F8" w:rsidRDefault="001513F8">
      <w:pPr>
        <w:numPr>
          <w:ilvl w:val="0"/>
          <w:numId w:val="3"/>
        </w:numPr>
        <w:tabs>
          <w:tab w:val="left" w:pos="600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Zhotovitel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stavby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 xml:space="preserve"> je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-li v době podání žádosti znám</w:t>
      </w:r>
      <w:r>
        <w:rPr>
          <w:rFonts w:ascii="Times New Roman" w:hAnsi="Times New Roman"/>
          <w:sz w:val="24"/>
          <w:szCs w:val="24"/>
        </w:rPr>
        <w:t>)</w:t>
      </w:r>
    </w:p>
    <w:p w:rsidR="001513F8" w:rsidRDefault="001513F8">
      <w:pPr>
        <w:tabs>
          <w:tab w:val="left" w:pos="3686"/>
          <w:tab w:val="right" w:pos="9072"/>
        </w:tabs>
        <w:spacing w:line="360" w:lineRule="auto"/>
        <w:ind w:left="426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Název stavebního podnikatele  </w:t>
      </w:r>
      <w:r w:rsidR="00097AB1">
        <w:rPr>
          <w:rFonts w:ascii="Times New Roman" w:hAnsi="Times New Roman"/>
          <w:sz w:val="24"/>
          <w:szCs w:val="24"/>
        </w:rPr>
        <w:t>v současné době není znám</w:t>
      </w:r>
    </w:p>
    <w:p w:rsidR="001513F8" w:rsidRDefault="001513F8">
      <w:pPr>
        <w:tabs>
          <w:tab w:val="left" w:pos="3686"/>
          <w:tab w:val="right" w:pos="9072"/>
        </w:tabs>
        <w:spacing w:line="360" w:lineRule="auto"/>
        <w:ind w:left="426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Fonts w:ascii="Times New Roman" w:hAnsi="Times New Roman"/>
          <w:spacing w:val="40"/>
          <w:sz w:val="24"/>
          <w:szCs w:val="24"/>
        </w:rPr>
        <w:t>.................................................................................</w:t>
      </w:r>
    </w:p>
    <w:p w:rsidR="001513F8" w:rsidRDefault="001513F8">
      <w:pPr>
        <w:tabs>
          <w:tab w:val="left" w:pos="3686"/>
          <w:tab w:val="right" w:pos="9072"/>
        </w:tabs>
        <w:spacing w:line="360" w:lineRule="auto"/>
        <w:ind w:left="426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IČ </w:t>
      </w:r>
      <w:r>
        <w:rPr>
          <w:rFonts w:ascii="Times New Roman" w:hAnsi="Times New Roman"/>
          <w:i/>
          <w:iCs/>
          <w:sz w:val="24"/>
          <w:szCs w:val="24"/>
        </w:rPr>
        <w:t>(bylo-li přiděleno)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>.................................................................</w:t>
      </w:r>
    </w:p>
    <w:p w:rsidR="001513F8" w:rsidRDefault="001513F8">
      <w:pPr>
        <w:tabs>
          <w:tab w:val="left" w:pos="3686"/>
          <w:tab w:val="right" w:pos="9072"/>
        </w:tabs>
        <w:ind w:left="425"/>
        <w:rPr>
          <w:rFonts w:ascii="Times New Roman" w:hAnsi="Times New Roman"/>
          <w:sz w:val="24"/>
          <w:szCs w:val="24"/>
        </w:rPr>
      </w:pPr>
    </w:p>
    <w:p w:rsidR="001513F8" w:rsidRDefault="001513F8">
      <w:pPr>
        <w:numPr>
          <w:ilvl w:val="0"/>
          <w:numId w:val="3"/>
        </w:numPr>
        <w:tabs>
          <w:tab w:val="left" w:pos="600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Navrhovaná stavba</w:t>
      </w:r>
    </w:p>
    <w:p w:rsidR="001513F8" w:rsidRDefault="001513F8">
      <w:pPr>
        <w:pStyle w:val="Textpsmene"/>
        <w:numPr>
          <w:ilvl w:val="0"/>
          <w:numId w:val="0"/>
        </w:numPr>
        <w:tabs>
          <w:tab w:val="left" w:pos="884"/>
        </w:tabs>
        <w:spacing w:before="60"/>
        <w:ind w:left="425"/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 w:rsidR="00097A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7AB1"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 w:rsidR="00097AB1">
        <w:rPr>
          <w:b/>
          <w:bCs/>
        </w:rPr>
        <w:fldChar w:fldCharType="end"/>
      </w:r>
      <w:r>
        <w:rPr>
          <w:b/>
          <w:bCs/>
        </w:rPr>
        <w:tab/>
      </w:r>
      <w:r>
        <w:t>je v souladu s obecnými požadavky na výstavbu,</w:t>
      </w:r>
    </w:p>
    <w:p w:rsidR="001513F8" w:rsidRDefault="001513F8">
      <w:pPr>
        <w:pStyle w:val="Textpsmene"/>
        <w:numPr>
          <w:ilvl w:val="0"/>
          <w:numId w:val="0"/>
        </w:numPr>
        <w:tabs>
          <w:tab w:val="left" w:pos="884"/>
        </w:tabs>
        <w:spacing w:before="60"/>
        <w:ind w:left="425"/>
      </w:pPr>
      <w:r>
        <w:t xml:space="preserve">                </w:t>
      </w:r>
      <w:r>
        <w:tab/>
        <w:t>doklad o tom je</w:t>
      </w:r>
      <w:r>
        <w:tab/>
      </w:r>
      <w:r w:rsidR="00097A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7AB1"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 w:rsidR="00097AB1"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součástí projektové dokumentace</w:t>
      </w:r>
    </w:p>
    <w:p w:rsidR="001513F8" w:rsidRDefault="001513F8">
      <w:pPr>
        <w:pStyle w:val="Textpsmene"/>
        <w:numPr>
          <w:ilvl w:val="0"/>
          <w:numId w:val="0"/>
        </w:numPr>
        <w:tabs>
          <w:tab w:val="left" w:pos="1309"/>
        </w:tabs>
        <w:spacing w:before="60"/>
        <w:ind w:left="992"/>
      </w:pPr>
      <w:r>
        <w:rPr>
          <w:b/>
          <w:bCs/>
        </w:rPr>
        <w:t xml:space="preserve">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>v příloze žádosti</w:t>
      </w:r>
    </w:p>
    <w:p w:rsidR="001513F8" w:rsidRDefault="001513F8">
      <w:pPr>
        <w:pStyle w:val="Textpsmene"/>
        <w:numPr>
          <w:ilvl w:val="0"/>
          <w:numId w:val="0"/>
        </w:numPr>
        <w:tabs>
          <w:tab w:val="left" w:pos="884"/>
        </w:tabs>
        <w:spacing w:before="60"/>
        <w:ind w:left="425"/>
      </w:pPr>
      <w:r>
        <w:rPr>
          <w:b/>
          <w:bCs/>
        </w:rPr>
        <w:t xml:space="preserve">          </w:t>
      </w:r>
      <w:r>
        <w:rPr>
          <w:b/>
          <w:bCs/>
        </w:rPr>
        <w:tab/>
      </w:r>
      <w:r w:rsidR="00097A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7AB1"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 w:rsidR="00097AB1">
        <w:rPr>
          <w:b/>
          <w:bCs/>
        </w:rPr>
        <w:fldChar w:fldCharType="end"/>
      </w:r>
      <w:r>
        <w:rPr>
          <w:b/>
          <w:bCs/>
        </w:rPr>
        <w:tab/>
      </w:r>
      <w:r>
        <w:t>je v souladu se závaznými stanovisky dotčených orgánů,</w:t>
      </w:r>
    </w:p>
    <w:p w:rsidR="001513F8" w:rsidRDefault="001513F8">
      <w:pPr>
        <w:pStyle w:val="Textpsmene"/>
        <w:numPr>
          <w:ilvl w:val="0"/>
          <w:numId w:val="0"/>
        </w:numPr>
        <w:tabs>
          <w:tab w:val="left" w:pos="884"/>
        </w:tabs>
        <w:spacing w:before="60"/>
        <w:ind w:left="425"/>
      </w:pPr>
      <w:r>
        <w:t xml:space="preserve">                </w:t>
      </w:r>
      <w:r>
        <w:tab/>
        <w:t>doklad o tom je</w:t>
      </w:r>
      <w:r>
        <w:tab/>
      </w:r>
      <w:r w:rsidR="00097A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7AB1"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 w:rsidR="00097AB1"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součástí projektové dokumentace</w:t>
      </w:r>
    </w:p>
    <w:p w:rsidR="001513F8" w:rsidRDefault="001513F8">
      <w:pPr>
        <w:pStyle w:val="Textpsmene"/>
        <w:numPr>
          <w:ilvl w:val="0"/>
          <w:numId w:val="0"/>
        </w:numPr>
        <w:tabs>
          <w:tab w:val="left" w:pos="1309"/>
        </w:tabs>
        <w:spacing w:before="60"/>
        <w:ind w:left="992"/>
      </w:pPr>
      <w:r>
        <w:rPr>
          <w:b/>
          <w:bCs/>
        </w:rPr>
        <w:t xml:space="preserve">                                   </w:t>
      </w: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v příloze žádosti</w:t>
      </w:r>
    </w:p>
    <w:p w:rsidR="001513F8" w:rsidRDefault="001513F8">
      <w:pPr>
        <w:tabs>
          <w:tab w:val="right" w:pos="907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13F8" w:rsidRDefault="001513F8">
      <w:pPr>
        <w:numPr>
          <w:ilvl w:val="0"/>
          <w:numId w:val="3"/>
        </w:numPr>
        <w:tabs>
          <w:tab w:val="left" w:pos="600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Základní údaje o stavbě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uvedení úplného výčtu staveb, o jejichž povolení je žádáno včetně základních technických parametrů - členěno podle stavebních objektů</w:t>
      </w:r>
      <w:r>
        <w:rPr>
          <w:rFonts w:ascii="Times New Roman" w:hAnsi="Times New Roman"/>
          <w:sz w:val="24"/>
          <w:szCs w:val="24"/>
        </w:rPr>
        <w:t>)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29CB">
        <w:rPr>
          <w:rFonts w:ascii="Times New Roman" w:hAnsi="Times New Roman" w:cs="Times New Roman"/>
          <w:b/>
          <w:bCs/>
          <w:sz w:val="24"/>
          <w:szCs w:val="24"/>
        </w:rPr>
        <w:t>SO 301 Splašková kanalizace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>Nová splašková kanalizace je navržena v ulici Pod Borovníkem v </w:t>
      </w:r>
      <w:proofErr w:type="spellStart"/>
      <w:proofErr w:type="gramStart"/>
      <w:r w:rsidRPr="00E629CB">
        <w:rPr>
          <w:rFonts w:ascii="Times New Roman" w:hAnsi="Times New Roman" w:cs="Times New Roman"/>
          <w:sz w:val="24"/>
          <w:szCs w:val="24"/>
        </w:rPr>
        <w:t>k.u</w:t>
      </w:r>
      <w:proofErr w:type="spellEnd"/>
      <w:r w:rsidRPr="00E629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629CB">
        <w:rPr>
          <w:rFonts w:ascii="Times New Roman" w:hAnsi="Times New Roman" w:cs="Times New Roman"/>
          <w:sz w:val="24"/>
          <w:szCs w:val="24"/>
        </w:rPr>
        <w:t xml:space="preserve"> Žebětín. Splašková kanalizace bude sloužit ke gravitačnímu odvádění splaškových vod z okolních nemovitostí. Součástí splaškové kanalizace budou stoka S1 a vysazené kolmé odbočky pro přípojky splaškové kanalizace. Vysazené kolmé odbočky jsou navrženy z kameninového potrubí DN150 a budou ukončeny za komunikací před hranicí soukromého pozemku. Odbočky budou provedeny v min. sklonu 2% a do odboček budou pomocí revizních šachet (součást jiné stavby) napojeny domovní rozvody splaškové kanalizace. Polohy odboček jsou zakresleny orientačně a budou upřesněny v dalším stupni PD dle projektů jednotlivých kanalizačních přípojek. Projekty kanalizačních přípojek budou součástí jiné stavby.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Do kanalizace budou vypouštěny jen odpadní vody komunálního charakteru, jejichž složení nepřekračuje hodnoty dané kanalizačním řádem provozovatele stokové sítě. 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b/>
          <w:bCs/>
          <w:sz w:val="24"/>
          <w:szCs w:val="24"/>
        </w:rPr>
        <w:t>Stoka S1</w:t>
      </w:r>
      <w:r w:rsidRPr="00E629CB">
        <w:rPr>
          <w:rFonts w:ascii="Times New Roman" w:hAnsi="Times New Roman" w:cs="Times New Roman"/>
          <w:sz w:val="24"/>
          <w:szCs w:val="24"/>
        </w:rPr>
        <w:t xml:space="preserve"> je navržena z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kameninových trub DN300 délky 350,00 m</w:t>
      </w:r>
      <w:r w:rsidRPr="00E629CB">
        <w:rPr>
          <w:rFonts w:ascii="Times New Roman" w:hAnsi="Times New Roman" w:cs="Times New Roman"/>
          <w:sz w:val="24"/>
          <w:szCs w:val="24"/>
        </w:rPr>
        <w:t>, resp. z 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litinových kanalizačních trub DN300 délky 220,00 m</w:t>
      </w:r>
      <w:r w:rsidRPr="00E629CB">
        <w:rPr>
          <w:rFonts w:ascii="Times New Roman" w:hAnsi="Times New Roman" w:cs="Times New Roman"/>
          <w:sz w:val="24"/>
          <w:szCs w:val="24"/>
        </w:rPr>
        <w:t xml:space="preserve">.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Celková délka</w:t>
      </w:r>
      <w:r w:rsidRPr="00E629CB">
        <w:rPr>
          <w:rFonts w:ascii="Times New Roman" w:hAnsi="Times New Roman" w:cs="Times New Roman"/>
          <w:sz w:val="24"/>
          <w:szCs w:val="24"/>
        </w:rPr>
        <w:t xml:space="preserve"> stoky S1 bude cca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570,00 m</w:t>
      </w:r>
      <w:r w:rsidRPr="00E629CB">
        <w:rPr>
          <w:rFonts w:ascii="Times New Roman" w:hAnsi="Times New Roman" w:cs="Times New Roman"/>
          <w:sz w:val="24"/>
          <w:szCs w:val="24"/>
        </w:rPr>
        <w:t>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>Litinové kanalizační potrubí je navrženo z důvodu vysoké hladiny podzemní vody v úseku mezi napojením na stávající kanalizaci a ul. Pod Borovníkem.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b/>
          <w:bCs/>
          <w:sz w:val="24"/>
          <w:szCs w:val="24"/>
        </w:rPr>
        <w:t xml:space="preserve">Předpokládá se vysazení 26 ks odboček DN300/150 pro kanalizační přípojky. </w:t>
      </w:r>
      <w:r w:rsidRPr="00E629CB">
        <w:rPr>
          <w:rFonts w:ascii="Times New Roman" w:hAnsi="Times New Roman" w:cs="Times New Roman"/>
          <w:sz w:val="24"/>
          <w:szCs w:val="24"/>
        </w:rPr>
        <w:t xml:space="preserve"> Potrubí pro splaškové kanalizační přípojky je navrženo z 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kameninového potrubí DN150 celkové délky cca 118 m.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Stoka bude vedena v ul. Pod Borovníkem převážně v komunikaci resp. v zeleném pásu mezi komunikací a potokem (Pravostranný přítok Žebětínského potoka z lokality „Za kněžským hájkem“). V úseku mezi ul. Pod Borovníkem a napojením do stávající splaškové kanalizace bude kanalizace převážně vedena v zelené ploše podél potoka. Stoka S1 bude zaústěna do stávající splaškové kanalizace severně od ul. Pod Borovníkem v místě mezi fotbalovým hřištěm a vodotečí. Zaústění bude provedeno 0,1 m nad dno stávající šachty. Nové potrubí bude napojené do šachty jádrovým vývrtem, následně utěsněno bobtnavým páskem, bude obetonované a z vnitřní strany zapraveno </w:t>
      </w:r>
      <w:proofErr w:type="spellStart"/>
      <w:r w:rsidRPr="00E629CB">
        <w:rPr>
          <w:rFonts w:ascii="Times New Roman" w:hAnsi="Times New Roman" w:cs="Times New Roman"/>
          <w:sz w:val="24"/>
          <w:szCs w:val="24"/>
        </w:rPr>
        <w:t>Ergelitem</w:t>
      </w:r>
      <w:proofErr w:type="spellEnd"/>
      <w:r w:rsidRPr="00E629CB">
        <w:rPr>
          <w:rFonts w:ascii="Times New Roman" w:hAnsi="Times New Roman" w:cs="Times New Roman"/>
          <w:sz w:val="24"/>
          <w:szCs w:val="24"/>
        </w:rPr>
        <w:t xml:space="preserve">. Kyneta bude upravena částečným vybouráním a vytvoří se žlábek z kameninových </w:t>
      </w:r>
      <w:proofErr w:type="spellStart"/>
      <w:r w:rsidRPr="00E629CB">
        <w:rPr>
          <w:rFonts w:ascii="Times New Roman" w:hAnsi="Times New Roman" w:cs="Times New Roman"/>
          <w:sz w:val="24"/>
          <w:szCs w:val="24"/>
        </w:rPr>
        <w:t>půlžlabků</w:t>
      </w:r>
      <w:proofErr w:type="spellEnd"/>
      <w:r w:rsidRPr="00E629CB">
        <w:rPr>
          <w:rFonts w:ascii="Times New Roman" w:hAnsi="Times New Roman" w:cs="Times New Roman"/>
          <w:sz w:val="24"/>
          <w:szCs w:val="24"/>
        </w:rPr>
        <w:t xml:space="preserve"> dozděných dvojřádkem kanalizačních cihel. Stávající šachta v místě napojení bude rozebrána a pootočena tak, aby vstup nebyl nad novým přítokem. 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Min. krytí navržené kanalizace bude cca 1,8 m. Na kanalizaci budou osazeny vstupní kanalizační šachty DN1000 s max. vzájemnou vzdáleností 50 m. </w:t>
      </w:r>
    </w:p>
    <w:p w:rsidR="00E629CB" w:rsidRPr="00E629CB" w:rsidRDefault="00E629CB" w:rsidP="00E629CB">
      <w:pPr>
        <w:pStyle w:val="Style2"/>
        <w:tabs>
          <w:tab w:val="left" w:pos="567"/>
        </w:tabs>
        <w:spacing w:before="120" w:line="240" w:lineRule="auto"/>
        <w:ind w:left="180" w:firstLine="0"/>
        <w:jc w:val="both"/>
        <w:rPr>
          <w:rStyle w:val="CharacterStyle1"/>
          <w:b/>
          <w:lang w:val="cs-CZ"/>
        </w:rPr>
      </w:pPr>
      <w:r w:rsidRPr="00E629CB">
        <w:rPr>
          <w:rStyle w:val="CharacterStyle1"/>
          <w:b/>
          <w:lang w:val="cs-CZ"/>
        </w:rPr>
        <w:t>SO 302.1 Přeložka vodovodu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V ulici Pod Borovníkem bude z důvodu realizace nové splaškové kanalizace provedena přeložka vodovodu DN100 LT v délce 183,50 m. Přeložka bude vedena v místní komunikaci podél navržené splaškové kanalizace se vzájemným odstupem dle ČSN 73 6005. Propojení bude provedeno pomocí U-kusu DN100 s jištěním proti tahu. Na konci přeložky bude před napojením </w:t>
      </w:r>
      <w:r w:rsidRPr="00E629CB">
        <w:rPr>
          <w:rFonts w:ascii="Times New Roman" w:hAnsi="Times New Roman" w:cs="Times New Roman"/>
          <w:sz w:val="24"/>
          <w:szCs w:val="24"/>
        </w:rPr>
        <w:lastRenderedPageBreak/>
        <w:t>na stávající potrubí vysazena odbočka T-kus 100/80 s uzávěrem DN80 pro možnost napojení provizorní přeložky vodovodu v navazujícím úseku (SO 302.2).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b/>
          <w:bCs/>
          <w:sz w:val="24"/>
          <w:szCs w:val="24"/>
        </w:rPr>
        <w:t>Přeložka vodovodu</w:t>
      </w:r>
      <w:r w:rsidRPr="00E629CB">
        <w:rPr>
          <w:rFonts w:ascii="Times New Roman" w:hAnsi="Times New Roman" w:cs="Times New Roman"/>
          <w:sz w:val="24"/>
          <w:szCs w:val="24"/>
        </w:rPr>
        <w:t xml:space="preserve"> je navržena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z hrdlového litinového potrubí se zámkovými spoji DN100 PN10 v délce 183,5 m</w:t>
      </w:r>
      <w:r w:rsidRPr="00E629CB">
        <w:rPr>
          <w:rFonts w:ascii="Times New Roman" w:hAnsi="Times New Roman" w:cs="Times New Roman"/>
          <w:sz w:val="24"/>
          <w:szCs w:val="24"/>
        </w:rPr>
        <w:t xml:space="preserve">. Litinové potrubí bude vyhovovat požadavkům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ČSN EN 545:2011</w:t>
      </w:r>
      <w:r w:rsidRPr="00E629CB">
        <w:rPr>
          <w:rFonts w:ascii="Times New Roman" w:hAnsi="Times New Roman" w:cs="Times New Roman"/>
          <w:sz w:val="24"/>
          <w:szCs w:val="24"/>
        </w:rPr>
        <w:t xml:space="preserve">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s minimální tloušťkou stěny potrubí 4,7 mm.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V úseku přeložky budou všechny stávající vodovodní přípojky propojeny na nový vodovod pomocí litinového navrtávacího pásu DN100/1“. Stávající vodovodní přípojky z PE100 budou přepojeny na nové potrubí pouze v případě, že budou tzv. „zkráceny“. Vodovodní přípojka musí být ze stejného materiálu po celé její délce. Všechny ostatní stávající vodovodní přípojky z jiného materiálu (olovo, ocel, starý typ PE…) budou vyměněny za materiál PE100 v celé délce od hlavního řadu až po vodoměr, před vodoměrem bude osazen kulový uzávěr. 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>Realizace přeložky bude probíhat v součinnosti s provozovatelem vodovodu.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>Vodovod bude veden v hloubce cca 1,5 m a v min. sklonu 0,3%. V km 0,10823 je navržen podzemní hydrant DN80.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>Před zahájením výkopových prací na navrženém vodovodu bude nutné provést kopané sondy v místě napojení a zjistit přesnou polohu, materiál, průměr a hloubku stávající vodovodu.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Tlaková zkouška a hygienické zabezpečení vodovodu bude provedeno dle </w:t>
      </w:r>
      <w:proofErr w:type="gramStart"/>
      <w:r w:rsidRPr="00E629CB">
        <w:rPr>
          <w:rFonts w:ascii="Times New Roman" w:hAnsi="Times New Roman" w:cs="Times New Roman"/>
          <w:sz w:val="24"/>
          <w:szCs w:val="24"/>
        </w:rPr>
        <w:t>požadavek</w:t>
      </w:r>
      <w:proofErr w:type="gramEnd"/>
      <w:r w:rsidRPr="00E629CB">
        <w:rPr>
          <w:rFonts w:ascii="Times New Roman" w:hAnsi="Times New Roman" w:cs="Times New Roman"/>
          <w:sz w:val="24"/>
          <w:szCs w:val="24"/>
        </w:rPr>
        <w:t xml:space="preserve"> provozovatele a platných vyhlášek a norem.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V rámci přeložky bude zrušeno cca 182 m stávajícího potrubí. Rušené potrubí bude odstraněno při realizaci kanalizace po provedení provizorní přeložky. Případně neodstraněné nefunkční potrubí zůstávající v zemi bude vyplněno </w:t>
      </w:r>
      <w:proofErr w:type="spellStart"/>
      <w:r w:rsidRPr="00E629CB">
        <w:rPr>
          <w:rFonts w:ascii="Times New Roman" w:hAnsi="Times New Roman" w:cs="Times New Roman"/>
          <w:sz w:val="24"/>
          <w:szCs w:val="24"/>
        </w:rPr>
        <w:t>cemento</w:t>
      </w:r>
      <w:proofErr w:type="spellEnd"/>
      <w:r w:rsidRPr="00E629CB">
        <w:rPr>
          <w:rFonts w:ascii="Times New Roman" w:hAnsi="Times New Roman" w:cs="Times New Roman"/>
          <w:sz w:val="24"/>
          <w:szCs w:val="24"/>
        </w:rPr>
        <w:t>-popílkovou směsí a zaslepeno. Potrubí bude zneškodněno dle standardů provozovatele.</w:t>
      </w:r>
    </w:p>
    <w:p w:rsidR="00E629CB" w:rsidRPr="00E629CB" w:rsidRDefault="00E629CB" w:rsidP="00E629CB">
      <w:pPr>
        <w:pStyle w:val="Style2"/>
        <w:tabs>
          <w:tab w:val="left" w:pos="567"/>
        </w:tabs>
        <w:spacing w:before="120" w:line="240" w:lineRule="auto"/>
        <w:ind w:left="180" w:firstLine="0"/>
        <w:jc w:val="both"/>
        <w:rPr>
          <w:rStyle w:val="CharacterStyle1"/>
          <w:b/>
          <w:lang w:val="cs-CZ"/>
        </w:rPr>
      </w:pPr>
      <w:r w:rsidRPr="00E629CB">
        <w:rPr>
          <w:rStyle w:val="CharacterStyle1"/>
          <w:b/>
          <w:lang w:val="cs-CZ"/>
        </w:rPr>
        <w:t>SO 302.2 Provizorní přeložka vodovodu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Z důvodu uložení potrubí nové splaškové kanalizace do komunikace a stísněných prostorových podmínek v ul. Pod Borovníkem bude provedena provizorní přeložka vodovodu DN100 LT. 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 xml:space="preserve">V průběhu realizace kanalizace by mohlo dojít k poškození vodovodního potrubí, a proto bude nutné provést provizorní přeložku po dobu výstavby kanalizace v celé délce v kolizním úseku s nově budovanou kanalizací. Přeložka bude vedena v nezpevněném terénu mezi komunikací a soukromími pozemky podél komunikace. V místech vjezdu na soukromý pozemek bude nad potrubím provedeno přemostění </w:t>
      </w:r>
      <w:proofErr w:type="gramStart"/>
      <w:r w:rsidRPr="00E629CB">
        <w:rPr>
          <w:rFonts w:ascii="Times New Roman" w:hAnsi="Times New Roman" w:cs="Times New Roman"/>
          <w:sz w:val="24"/>
          <w:szCs w:val="24"/>
        </w:rPr>
        <w:t>pro os. vozidla</w:t>
      </w:r>
      <w:proofErr w:type="gramEnd"/>
      <w:r w:rsidRPr="00E629CB">
        <w:rPr>
          <w:rFonts w:ascii="Times New Roman" w:hAnsi="Times New Roman" w:cs="Times New Roman"/>
          <w:sz w:val="24"/>
          <w:szCs w:val="24"/>
        </w:rPr>
        <w:t>. V úseku provizorní přeložky budou přípojky propojeny na potrubí PE100 DN80 do doby realizace kanalizace v daném úseku. Po realizaci nové kanalizace budou přípojky propojeny zpět na nově přeložené potrubí DN100. Realizace dočasné přeložky bude probíhat dle pokynů provozovatele vodovodu.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629CB">
        <w:rPr>
          <w:rFonts w:ascii="Times New Roman" w:hAnsi="Times New Roman" w:cs="Times New Roman"/>
          <w:sz w:val="24"/>
          <w:szCs w:val="24"/>
        </w:rPr>
        <w:t>Provizorní vodovodní potrubí vedené na povrchu bude zajištěno betonovými opěrnými bloky a bude přisypáno zeminou z důvodu ochrany před přímým slunečním zářením. Každá tvarovka bude zajištěna zvlášť, spoje nesmí být zabetonovány.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29CB">
        <w:rPr>
          <w:rFonts w:ascii="Times New Roman" w:hAnsi="Times New Roman" w:cs="Times New Roman"/>
          <w:b/>
          <w:bCs/>
          <w:sz w:val="24"/>
          <w:szCs w:val="24"/>
        </w:rPr>
        <w:t>Provizorní přeložka</w:t>
      </w:r>
      <w:r w:rsidRPr="00E629CB">
        <w:rPr>
          <w:rFonts w:ascii="Times New Roman" w:hAnsi="Times New Roman" w:cs="Times New Roman"/>
          <w:sz w:val="24"/>
          <w:szCs w:val="24"/>
        </w:rPr>
        <w:t xml:space="preserve"> je navržena z plastového potrubí </w:t>
      </w:r>
      <w:r w:rsidRPr="00E629CB">
        <w:rPr>
          <w:rFonts w:ascii="Times New Roman" w:hAnsi="Times New Roman" w:cs="Times New Roman"/>
          <w:b/>
          <w:bCs/>
          <w:sz w:val="24"/>
          <w:szCs w:val="24"/>
        </w:rPr>
        <w:t>PE100 d90x5,4 mm SDR 17 (DN80, PN10) v délce cca 184,00 m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Style w:val="CharacterStyle1"/>
          <w:rFonts w:ascii="Times New Roman" w:hAnsi="Times New Roman" w:cs="Times New Roman"/>
          <w:b/>
          <w:szCs w:val="24"/>
        </w:rPr>
      </w:pPr>
      <w:r w:rsidRPr="00E629CB">
        <w:rPr>
          <w:rStyle w:val="CharacterStyle1"/>
          <w:rFonts w:ascii="Times New Roman" w:hAnsi="Times New Roman" w:cs="Times New Roman"/>
          <w:b/>
          <w:szCs w:val="24"/>
        </w:rPr>
        <w:t>SO 401 Přeložka SEK - CETIN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Style w:val="CharacterStyle1"/>
          <w:rFonts w:ascii="Times New Roman" w:hAnsi="Times New Roman" w:cs="Times New Roman"/>
          <w:szCs w:val="24"/>
        </w:rPr>
      </w:pPr>
      <w:r w:rsidRPr="00E629CB">
        <w:rPr>
          <w:rStyle w:val="CharacterStyle1"/>
          <w:rFonts w:ascii="Times New Roman" w:hAnsi="Times New Roman" w:cs="Times New Roman"/>
          <w:szCs w:val="24"/>
        </w:rPr>
        <w:t>Z důvodu výstavby kanalizace v městské části Brno-Žebětín, ul. Pod Borovníkem, dojde k přeložení stávající SEK spol. CETIN.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Style w:val="CharacterStyle1"/>
          <w:rFonts w:ascii="Times New Roman" w:hAnsi="Times New Roman" w:cs="Times New Roman"/>
          <w:szCs w:val="24"/>
        </w:rPr>
      </w:pPr>
      <w:r w:rsidRPr="00E629CB">
        <w:rPr>
          <w:rStyle w:val="CharacterStyle1"/>
          <w:rFonts w:ascii="Times New Roman" w:hAnsi="Times New Roman" w:cs="Times New Roman"/>
          <w:szCs w:val="24"/>
        </w:rPr>
        <w:t xml:space="preserve">Jedná se o metalické kabely typu PFLE 10XN 0,4 _ PFLE 3XN0,4 _ PFLE 1XN0,4 _ PFLE 1XN0,6. 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Style w:val="CharacterStyle1"/>
          <w:rFonts w:ascii="Times New Roman" w:hAnsi="Times New Roman" w:cs="Times New Roman"/>
          <w:szCs w:val="24"/>
        </w:rPr>
      </w:pPr>
      <w:r w:rsidRPr="00E629CB">
        <w:rPr>
          <w:rStyle w:val="CharacterStyle1"/>
          <w:rFonts w:ascii="Times New Roman" w:hAnsi="Times New Roman" w:cs="Times New Roman"/>
          <w:szCs w:val="24"/>
        </w:rPr>
        <w:t xml:space="preserve">V místě překládky bude použito nových kabelů </w:t>
      </w:r>
      <w:proofErr w:type="spellStart"/>
      <w:r w:rsidRPr="00E629CB">
        <w:rPr>
          <w:rStyle w:val="CharacterStyle1"/>
          <w:rFonts w:ascii="Times New Roman" w:hAnsi="Times New Roman" w:cs="Times New Roman"/>
          <w:szCs w:val="24"/>
        </w:rPr>
        <w:t>tendrovaných</w:t>
      </w:r>
      <w:proofErr w:type="spellEnd"/>
      <w:r w:rsidRPr="00E629CB">
        <w:rPr>
          <w:rStyle w:val="CharacterStyle1"/>
          <w:rFonts w:ascii="Times New Roman" w:hAnsi="Times New Roman" w:cs="Times New Roman"/>
          <w:szCs w:val="24"/>
        </w:rPr>
        <w:t xml:space="preserve"> typů i kapacit. Kabely budou ukončeny ve spojkách typu XAGA, případně kabelových koncovkách SKH, a ve stávajících rozvaděčích BOZB82_SIS1 a BOZB81_SIS1.</w:t>
      </w:r>
    </w:p>
    <w:p w:rsidR="00E629CB" w:rsidRPr="00E629CB" w:rsidRDefault="00E629CB" w:rsidP="00E629CB">
      <w:pPr>
        <w:spacing w:before="120" w:after="0" w:line="240" w:lineRule="auto"/>
        <w:ind w:left="180"/>
        <w:jc w:val="both"/>
        <w:rPr>
          <w:rStyle w:val="CharacterStyle1"/>
          <w:rFonts w:ascii="Times New Roman" w:hAnsi="Times New Roman" w:cs="Times New Roman"/>
          <w:szCs w:val="24"/>
        </w:rPr>
      </w:pPr>
      <w:r w:rsidRPr="00E629CB">
        <w:rPr>
          <w:rStyle w:val="CharacterStyle1"/>
          <w:rFonts w:ascii="Times New Roman" w:hAnsi="Times New Roman" w:cs="Times New Roman"/>
          <w:szCs w:val="24"/>
        </w:rPr>
        <w:t>Nová trasa překládaných prvků spol. CETIN bude vedena mimo plánovanou kanalizaci. Kabely budou v celé nové trase zataženy do chráničky typu AROT110mm.</w:t>
      </w:r>
    </w:p>
    <w:p w:rsidR="001513F8" w:rsidRDefault="0010571F">
      <w:pPr>
        <w:tabs>
          <w:tab w:val="left" w:pos="3119"/>
          <w:tab w:val="right" w:pos="9072"/>
        </w:tabs>
        <w:ind w:left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513F8">
        <w:rPr>
          <w:rFonts w:ascii="Times New Roman" w:hAnsi="Times New Roman"/>
          <w:sz w:val="24"/>
          <w:szCs w:val="24"/>
        </w:rPr>
        <w:t>(</w:t>
      </w:r>
      <w:r w:rsidR="001513F8">
        <w:rPr>
          <w:rFonts w:ascii="Times New Roman" w:hAnsi="Times New Roman"/>
          <w:i/>
          <w:iCs/>
          <w:sz w:val="24"/>
          <w:szCs w:val="24"/>
        </w:rPr>
        <w:t>V případě většího počtu  údajů se údaje o stavbě uvedou v příloze žádosti.</w:t>
      </w:r>
      <w:r w:rsidR="001513F8">
        <w:rPr>
          <w:rFonts w:ascii="Times New Roman" w:hAnsi="Times New Roman"/>
          <w:sz w:val="24"/>
          <w:szCs w:val="24"/>
        </w:rPr>
        <w:t>)</w:t>
      </w: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numPr>
          <w:ilvl w:val="0"/>
          <w:numId w:val="3"/>
        </w:numPr>
        <w:tabs>
          <w:tab w:val="left" w:pos="600"/>
          <w:tab w:val="left" w:pos="2977"/>
          <w:tab w:val="right" w:pos="907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Územní rozhodnutí – uzemní souhlas </w:t>
      </w:r>
      <w:r>
        <w:rPr>
          <w:rFonts w:ascii="Times New Roman" w:hAnsi="Times New Roman"/>
          <w:sz w:val="24"/>
          <w:szCs w:val="24"/>
        </w:rPr>
        <w:t>ze dne ........................ čj. ...................................</w:t>
      </w:r>
    </w:p>
    <w:p w:rsidR="001513F8" w:rsidRDefault="001513F8">
      <w:pPr>
        <w:tabs>
          <w:tab w:val="left" w:pos="2977"/>
          <w:tab w:val="right" w:pos="9072"/>
        </w:tabs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vydal ...................................................................................................................................</w:t>
      </w:r>
    </w:p>
    <w:p w:rsidR="001513F8" w:rsidRDefault="001513F8">
      <w:pPr>
        <w:pStyle w:val="Zhlav"/>
        <w:tabs>
          <w:tab w:val="left" w:pos="6237"/>
        </w:tabs>
        <w:ind w:left="180"/>
      </w:pPr>
    </w:p>
    <w:p w:rsidR="001513F8" w:rsidRDefault="001513F8">
      <w:pPr>
        <w:pStyle w:val="Zhlav"/>
        <w:numPr>
          <w:ilvl w:val="0"/>
          <w:numId w:val="3"/>
        </w:numPr>
        <w:tabs>
          <w:tab w:val="left" w:pos="600"/>
          <w:tab w:val="left" w:pos="6237"/>
        </w:tabs>
      </w:pPr>
      <w:r>
        <w:rPr>
          <w:b/>
          <w:bCs/>
        </w:rPr>
        <w:t>Seznam a adresy účastníků vodoprávního řízení</w:t>
      </w:r>
      <w:r>
        <w:t>, kteří jsou žadateli známi.</w:t>
      </w:r>
    </w:p>
    <w:p w:rsidR="001513F8" w:rsidRDefault="001513F8">
      <w:pPr>
        <w:pStyle w:val="Zhlav"/>
        <w:tabs>
          <w:tab w:val="left" w:pos="426"/>
          <w:tab w:val="left" w:pos="6237"/>
        </w:tabs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2"/>
        <w:gridCol w:w="5312"/>
      </w:tblGrid>
      <w:tr w:rsidR="001513F8" w:rsidTr="00E629CB">
        <w:trPr>
          <w:trHeight w:val="480"/>
          <w:jc w:val="right"/>
        </w:trPr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nebo obchodní firma / Jméno, příjmení</w:t>
            </w:r>
          </w:p>
        </w:tc>
        <w:tc>
          <w:tcPr>
            <w:tcW w:w="5312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513F8" w:rsidRDefault="001513F8">
            <w:pPr>
              <w:pStyle w:val="Zhlav"/>
              <w:tabs>
                <w:tab w:val="left" w:pos="288"/>
                <w:tab w:val="left" w:pos="6237"/>
              </w:tabs>
              <w:snapToGrid w:val="0"/>
              <w:jc w:val="center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Adresa</w:t>
            </w:r>
          </w:p>
        </w:tc>
      </w:tr>
      <w:tr w:rsidR="001513F8" w:rsidRPr="0010571F" w:rsidTr="00E629CB">
        <w:trPr>
          <w:trHeight w:val="440"/>
          <w:jc w:val="right"/>
        </w:trPr>
        <w:tc>
          <w:tcPr>
            <w:tcW w:w="4142" w:type="dxa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629CB" w:rsidRPr="00E629CB" w:rsidRDefault="00E629CB" w:rsidP="00E62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E629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Česká republika</w:t>
            </w:r>
          </w:p>
          <w:p w:rsidR="001513F8" w:rsidRPr="0010571F" w:rsidRDefault="00E629CB" w:rsidP="00E629CB">
            <w:pPr>
              <w:spacing w:after="0" w:line="240" w:lineRule="auto"/>
              <w:jc w:val="center"/>
            </w:pPr>
            <w:r w:rsidRPr="00E629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Úřad pro zastupování státu ve věcech majetkových</w:t>
            </w:r>
          </w:p>
        </w:tc>
        <w:tc>
          <w:tcPr>
            <w:tcW w:w="531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Pr="0010571F" w:rsidRDefault="00E629CB" w:rsidP="0010571F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E629CB">
              <w:rPr>
                <w:shd w:val="clear" w:color="auto" w:fill="FEFEFE"/>
              </w:rPr>
              <w:t>Rašínovo nábřeží 390/42, 128 00 Praha 2</w:t>
            </w:r>
          </w:p>
        </w:tc>
      </w:tr>
      <w:tr w:rsidR="001513F8" w:rsidTr="00E629CB">
        <w:trPr>
          <w:trHeight w:val="440"/>
          <w:jc w:val="right"/>
        </w:trPr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Default="00E629CB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>
              <w:t>Statutární město Brno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Default="00E629CB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>
              <w:t>Dominikánské náměstí 196/1, 602 00 Brno</w:t>
            </w:r>
          </w:p>
        </w:tc>
      </w:tr>
      <w:tr w:rsidR="001513F8" w:rsidTr="00E629CB">
        <w:trPr>
          <w:trHeight w:val="440"/>
          <w:jc w:val="right"/>
        </w:trPr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Default="00E629CB" w:rsidP="00E629CB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>
              <w:t>Brněnské vodárny a kanalizace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Default="00E629CB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E629CB">
              <w:t>Pisárecká č. p. 555/1a, Pisárky, 603 00 Brno 3</w:t>
            </w:r>
          </w:p>
        </w:tc>
      </w:tr>
      <w:tr w:rsidR="001513F8" w:rsidTr="00E629CB">
        <w:trPr>
          <w:trHeight w:val="440"/>
          <w:jc w:val="right"/>
        </w:trPr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Default="002F2E09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proofErr w:type="gramStart"/>
            <w:r>
              <w:t>EG.D, a.</w:t>
            </w:r>
            <w:proofErr w:type="gramEnd"/>
            <w:r>
              <w:t>s.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Default="002F2E09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2F2E09">
              <w:t>Lidická č. p. 1873/36, Černá Pole, 602 00 Brno 2</w:t>
            </w:r>
          </w:p>
        </w:tc>
      </w:tr>
      <w:tr w:rsidR="001513F8" w:rsidTr="00E629CB">
        <w:trPr>
          <w:trHeight w:val="440"/>
          <w:jc w:val="right"/>
        </w:trPr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Pr="002F2E09" w:rsidRDefault="002F2E09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2F2E09">
              <w:rPr>
                <w:lang w:eastAsia="cs-CZ"/>
              </w:rPr>
              <w:t>Technické sítě Brno, akciová společnost,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Pr="002F2E09" w:rsidRDefault="002F2E09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2F2E09">
              <w:rPr>
                <w:lang w:eastAsia="cs-CZ"/>
              </w:rPr>
              <w:t>Barvířská č. p. 822/5, Zábrdovice, 602 00 Brno 2</w:t>
            </w:r>
          </w:p>
        </w:tc>
      </w:tr>
      <w:tr w:rsidR="001513F8" w:rsidTr="00B0406E">
        <w:trPr>
          <w:trHeight w:val="440"/>
          <w:jc w:val="right"/>
        </w:trPr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513F8" w:rsidRPr="002F2E09" w:rsidRDefault="002F2E09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2F2E09">
              <w:rPr>
                <w:lang w:eastAsia="cs-CZ"/>
              </w:rPr>
              <w:t>CETIN a.s.,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513F8" w:rsidRPr="002F2E09" w:rsidRDefault="002F2E09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</w:pPr>
            <w:r w:rsidRPr="002F2E09">
              <w:rPr>
                <w:lang w:eastAsia="cs-CZ"/>
              </w:rPr>
              <w:t>Českomoravská č. p. 2510/19, 190 00 Praha 9-Libeň</w:t>
            </w:r>
          </w:p>
        </w:tc>
      </w:tr>
      <w:tr w:rsidR="00B0406E" w:rsidTr="00E629CB">
        <w:trPr>
          <w:trHeight w:val="440"/>
          <w:jc w:val="right"/>
        </w:trPr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406E" w:rsidRPr="002F2E09" w:rsidRDefault="00B0406E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lang w:eastAsia="cs-CZ"/>
              </w:rPr>
            </w:pPr>
            <w:proofErr w:type="spellStart"/>
            <w:r w:rsidRPr="008A7B2A">
              <w:t>Žabnet</w:t>
            </w:r>
            <w:proofErr w:type="spellEnd"/>
            <w:r w:rsidRPr="008A7B2A">
              <w:t xml:space="preserve"> line s.r.o.,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406E" w:rsidRPr="002F2E09" w:rsidRDefault="00B0406E">
            <w:pPr>
              <w:pStyle w:val="Zhlav"/>
              <w:tabs>
                <w:tab w:val="left" w:pos="426"/>
                <w:tab w:val="left" w:pos="6237"/>
              </w:tabs>
              <w:snapToGrid w:val="0"/>
              <w:jc w:val="center"/>
              <w:rPr>
                <w:lang w:eastAsia="cs-CZ"/>
              </w:rPr>
            </w:pPr>
            <w:r w:rsidRPr="008A7B2A">
              <w:t>Keřová č. p. 716/5, Žebětín, 641 00 Brno 41</w:t>
            </w:r>
          </w:p>
        </w:tc>
      </w:tr>
    </w:tbl>
    <w:p w:rsidR="001513F8" w:rsidRDefault="001513F8">
      <w:pPr>
        <w:pStyle w:val="Zhlav"/>
        <w:tabs>
          <w:tab w:val="left" w:pos="426"/>
          <w:tab w:val="left" w:pos="6237"/>
        </w:tabs>
        <w:spacing w:before="240"/>
      </w:pPr>
      <w:r>
        <w:tab/>
        <w:t>(</w:t>
      </w:r>
      <w:r>
        <w:rPr>
          <w:i/>
          <w:iCs/>
        </w:rPr>
        <w:t xml:space="preserve">V případě většího počtu účastníků řízení než 6 se jejich seznam uvede v příloze žádosti: </w:t>
      </w:r>
      <w:r w:rsidR="00B0406E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0406E"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 w:rsidR="00B0406E">
        <w:rPr>
          <w:b/>
          <w:bCs/>
        </w:rPr>
        <w:fldChar w:fldCharType="end"/>
      </w:r>
      <w:r>
        <w:rPr>
          <w:i/>
          <w:iCs/>
        </w:rPr>
        <w:t xml:space="preserve">   ano   </w:t>
      </w:r>
      <w:r w:rsidR="00B0406E">
        <w:rPr>
          <w:i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0406E">
        <w:rPr>
          <w:i/>
          <w:iCs/>
        </w:rPr>
        <w:instrText xml:space="preserve"> FORMCHECKBOX </w:instrText>
      </w:r>
      <w:r w:rsidR="00B565AA">
        <w:rPr>
          <w:i/>
          <w:iCs/>
        </w:rPr>
      </w:r>
      <w:r w:rsidR="00B565AA">
        <w:rPr>
          <w:i/>
          <w:iCs/>
        </w:rPr>
        <w:fldChar w:fldCharType="separate"/>
      </w:r>
      <w:r w:rsidR="00B0406E">
        <w:rPr>
          <w:i/>
          <w:iCs/>
        </w:rPr>
        <w:fldChar w:fldCharType="end"/>
      </w:r>
      <w:r>
        <w:rPr>
          <w:i/>
          <w:iCs/>
        </w:rPr>
        <w:t xml:space="preserve">   ne</w:t>
      </w:r>
      <w:r>
        <w:t>)</w:t>
      </w: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numPr>
          <w:ilvl w:val="0"/>
          <w:numId w:val="3"/>
        </w:numPr>
        <w:tabs>
          <w:tab w:val="clear" w:pos="600"/>
          <w:tab w:val="left" w:pos="601"/>
          <w:tab w:val="left" w:pos="6379"/>
          <w:tab w:val="right" w:pos="9072"/>
        </w:tabs>
        <w:spacing w:before="120" w:after="0" w:line="360" w:lineRule="auto"/>
        <w:ind w:left="60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Orientační náklad </w:t>
      </w:r>
      <w:r>
        <w:rPr>
          <w:rFonts w:ascii="Times New Roman" w:hAnsi="Times New Roman"/>
          <w:sz w:val="24"/>
          <w:szCs w:val="24"/>
        </w:rPr>
        <w:t xml:space="preserve">na provedení stavby včetně </w:t>
      </w:r>
      <w:proofErr w:type="gramStart"/>
      <w:r>
        <w:rPr>
          <w:rFonts w:ascii="Times New Roman" w:hAnsi="Times New Roman"/>
          <w:sz w:val="24"/>
          <w:szCs w:val="24"/>
        </w:rPr>
        <w:t>technologie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>.</w:t>
      </w:r>
      <w:r w:rsidR="002F2E09" w:rsidRPr="002F2E09">
        <w:rPr>
          <w:rFonts w:ascii="Times New Roman" w:hAnsi="Times New Roman"/>
          <w:b/>
          <w:spacing w:val="40"/>
          <w:sz w:val="24"/>
          <w:szCs w:val="24"/>
        </w:rPr>
        <w:t>22,6</w:t>
      </w:r>
      <w:proofErr w:type="gramEnd"/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2F2E09">
        <w:rPr>
          <w:rFonts w:ascii="Times New Roman" w:hAnsi="Times New Roman"/>
          <w:spacing w:val="40"/>
          <w:sz w:val="24"/>
          <w:szCs w:val="24"/>
        </w:rPr>
        <w:t>mil</w:t>
      </w:r>
      <w:r>
        <w:rPr>
          <w:rFonts w:ascii="Times New Roman" w:hAnsi="Times New Roman"/>
          <w:b/>
          <w:bCs/>
          <w:sz w:val="24"/>
          <w:szCs w:val="24"/>
        </w:rPr>
        <w:t>. Kč</w:t>
      </w: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  <w:rPr>
          <w:spacing w:val="40"/>
        </w:rPr>
      </w:pPr>
      <w:r>
        <w:t>V</w:t>
      </w:r>
      <w:r w:rsidR="0010571F">
        <w:t> </w:t>
      </w:r>
      <w:r w:rsidR="0010571F">
        <w:rPr>
          <w:spacing w:val="40"/>
        </w:rPr>
        <w:t xml:space="preserve">Brně </w:t>
      </w:r>
      <w:r>
        <w:rPr>
          <w:spacing w:val="40"/>
        </w:rPr>
        <w:t xml:space="preserve"> </w:t>
      </w:r>
      <w:r>
        <w:t>dne</w:t>
      </w:r>
      <w:r>
        <w:rPr>
          <w:spacing w:val="40"/>
        </w:rPr>
        <w:t xml:space="preserve"> </w:t>
      </w:r>
      <w:r w:rsidR="002F2E09">
        <w:rPr>
          <w:spacing w:val="40"/>
        </w:rPr>
        <w:t>6</w:t>
      </w:r>
      <w:r w:rsidR="0010571F">
        <w:rPr>
          <w:spacing w:val="40"/>
        </w:rPr>
        <w:t>. září 2022</w:t>
      </w: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left" w:pos="426"/>
          <w:tab w:val="left" w:pos="6237"/>
        </w:tabs>
      </w:pPr>
    </w:p>
    <w:p w:rsidR="001513F8" w:rsidRDefault="001513F8">
      <w:pPr>
        <w:pStyle w:val="Zhlav"/>
        <w:tabs>
          <w:tab w:val="center" w:pos="7088"/>
        </w:tabs>
        <w:spacing w:line="360" w:lineRule="auto"/>
        <w:rPr>
          <w:spacing w:val="40"/>
        </w:rPr>
      </w:pPr>
      <w:r>
        <w:tab/>
      </w:r>
      <w:r>
        <w:rPr>
          <w:spacing w:val="40"/>
        </w:rPr>
        <w:t>............................................</w:t>
      </w:r>
    </w:p>
    <w:p w:rsidR="001513F8" w:rsidRDefault="001513F8">
      <w:pPr>
        <w:pStyle w:val="Zhlav"/>
        <w:tabs>
          <w:tab w:val="center" w:pos="7088"/>
        </w:tabs>
        <w:rPr>
          <w:i/>
          <w:iCs/>
        </w:rPr>
      </w:pPr>
      <w:r>
        <w:tab/>
      </w:r>
      <w:r>
        <w:rPr>
          <w:i/>
          <w:iCs/>
        </w:rPr>
        <w:t xml:space="preserve">podpis(y) </w:t>
      </w:r>
      <w:proofErr w:type="gramStart"/>
      <w:r>
        <w:rPr>
          <w:i/>
          <w:iCs/>
        </w:rPr>
        <w:t>žadatele(ů)</w:t>
      </w:r>
      <w:proofErr w:type="gramEnd"/>
    </w:p>
    <w:p w:rsidR="001513F8" w:rsidRDefault="001513F8">
      <w:pPr>
        <w:pStyle w:val="Zhlav"/>
        <w:tabs>
          <w:tab w:val="center" w:pos="7088"/>
        </w:tabs>
        <w:rPr>
          <w:i/>
          <w:iCs/>
        </w:rPr>
      </w:pPr>
      <w:r>
        <w:rPr>
          <w:i/>
          <w:iCs/>
        </w:rPr>
        <w:tab/>
        <w:t>(jméno, příjmení, funkce)</w:t>
      </w:r>
    </w:p>
    <w:p w:rsidR="001513F8" w:rsidRDefault="001513F8">
      <w:pPr>
        <w:pStyle w:val="Zhlav"/>
        <w:tabs>
          <w:tab w:val="center" w:pos="6663"/>
        </w:tabs>
        <w:rPr>
          <w:i/>
          <w:iCs/>
        </w:rPr>
      </w:pPr>
    </w:p>
    <w:p w:rsidR="001513F8" w:rsidRDefault="001513F8"/>
    <w:p w:rsidR="001513F8" w:rsidRDefault="001513F8"/>
    <w:p w:rsidR="001513F8" w:rsidRDefault="0010571F">
      <w:pPr>
        <w:pStyle w:val="Zhlav"/>
        <w:tabs>
          <w:tab w:val="center" w:pos="6663"/>
        </w:tabs>
        <w:rPr>
          <w:b/>
          <w:bCs/>
          <w:spacing w:val="20"/>
        </w:rPr>
      </w:pPr>
      <w:r>
        <w:rPr>
          <w:b/>
          <w:bCs/>
          <w:spacing w:val="20"/>
        </w:rPr>
        <w:br w:type="page"/>
      </w:r>
      <w:r w:rsidR="001513F8">
        <w:rPr>
          <w:b/>
          <w:bCs/>
          <w:spacing w:val="20"/>
        </w:rPr>
        <w:lastRenderedPageBreak/>
        <w:t>Přílohy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>Územní rozhodnutí</w:t>
      </w:r>
      <w:r>
        <w:t xml:space="preserve"> nebo </w:t>
      </w:r>
      <w:r>
        <w:rPr>
          <w:b/>
          <w:bCs/>
        </w:rPr>
        <w:t>územní souhlas</w:t>
      </w:r>
      <w:r>
        <w:t xml:space="preserve"> (s doložkou nabytí právní moci).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ab/>
        <w:t>Souhlas stavebního úřadu</w:t>
      </w:r>
      <w:r>
        <w:t xml:space="preserve"> příslušného k vydání územního rozhodnutí, který ověřuje dodržení jeho podmínek. Jestliže se nevydává územní rozhodnutí ani územní souhlas, postačí vyjádření stavebního úřadu o souladu navrhované stavby se záměry územního plánování.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>Doklad</w:t>
      </w:r>
      <w:r>
        <w:t xml:space="preserve"> prokazující </w:t>
      </w:r>
      <w:r>
        <w:rPr>
          <w:b/>
          <w:bCs/>
        </w:rPr>
        <w:t>vlastnické právo k pozemku</w:t>
      </w:r>
      <w:r>
        <w:t xml:space="preserve"> nebo stavbě anebo právo založené smlouvou provést stavbu nebo opatření  anebo právo odpovídající věcnému břemenu k pozemku nebo stavbě, pokud vodoprávní úřad nemůže existenci takového práva ověřit v katastru nemovitostí.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</w:pPr>
      <w:r>
        <w:rPr>
          <w:b/>
          <w:bCs/>
        </w:rPr>
        <w:t xml:space="preserve">Projektová dokumentace stavby </w:t>
      </w:r>
      <w:r>
        <w:t>ve dvou vyhotoveních; není-li stavebním úřadem obecní úřad v místě stavby, ve třech vyhotoveních; pokud stavebník není vlastníkem stavby, připojuje se jedno další vyhotovení projektové dokumentace. V případě, že se povolované vodní dílo týká hraničních vod, předloží se projektová dokumentace v počtu stanoveném v souladu s mezinárodními smlouvami, kterými je Česká republika vázána.  Projektová dokumentace dále obsahuje:</w:t>
      </w:r>
    </w:p>
    <w:p w:rsidR="001513F8" w:rsidRDefault="001513F8">
      <w:pPr>
        <w:pStyle w:val="Zhlav"/>
        <w:numPr>
          <w:ilvl w:val="0"/>
          <w:numId w:val="5"/>
        </w:numPr>
        <w:tabs>
          <w:tab w:val="clear" w:pos="785"/>
          <w:tab w:val="left" w:pos="782"/>
          <w:tab w:val="left" w:pos="851"/>
          <w:tab w:val="center" w:pos="7371"/>
        </w:tabs>
        <w:ind w:left="782"/>
      </w:pPr>
      <w:r>
        <w:rPr>
          <w:b/>
          <w:bCs/>
        </w:rPr>
        <w:t xml:space="preserve">výčet </w:t>
      </w:r>
      <w:r>
        <w:t xml:space="preserve">a </w:t>
      </w:r>
      <w:r>
        <w:rPr>
          <w:b/>
          <w:bCs/>
        </w:rPr>
        <w:t>druh chráněných území a ochranných pásem</w:t>
      </w:r>
      <w:r>
        <w:t xml:space="preserve"> stanovených podle zvláštních právních předpisů</w:t>
      </w:r>
      <w:r>
        <w:rPr>
          <w:vertAlign w:val="superscript"/>
        </w:rPr>
        <w:t>6)</w:t>
      </w:r>
      <w:r>
        <w:t>, pokud by mohly být stavbou a nakládáním s vodami dotčeny,</w:t>
      </w:r>
    </w:p>
    <w:p w:rsidR="001513F8" w:rsidRDefault="001513F8">
      <w:pPr>
        <w:pStyle w:val="Zhlav"/>
        <w:numPr>
          <w:ilvl w:val="0"/>
          <w:numId w:val="5"/>
        </w:numPr>
        <w:tabs>
          <w:tab w:val="left" w:pos="785"/>
          <w:tab w:val="left" w:pos="851"/>
          <w:tab w:val="center" w:pos="7371"/>
        </w:tabs>
        <w:spacing w:after="120"/>
      </w:pPr>
      <w:r>
        <w:t xml:space="preserve">údaje </w:t>
      </w:r>
      <w:r>
        <w:rPr>
          <w:b/>
          <w:bCs/>
        </w:rPr>
        <w:t>o průtocích vody ve vodním toku podle druhu vodního díla</w:t>
      </w:r>
      <w:r>
        <w:t xml:space="preserve"> (</w:t>
      </w:r>
      <w:proofErr w:type="spellStart"/>
      <w:r>
        <w:t>Q</w:t>
      </w:r>
      <w:r>
        <w:rPr>
          <w:vertAlign w:val="subscript"/>
        </w:rPr>
        <w:t>m</w:t>
      </w:r>
      <w:proofErr w:type="spellEnd"/>
      <w:r>
        <w:rPr>
          <w:vertAlign w:val="subscript"/>
        </w:rPr>
        <w:t>-denní</w:t>
      </w:r>
      <w:r>
        <w:t xml:space="preserve">, </w:t>
      </w:r>
      <w:proofErr w:type="spellStart"/>
      <w:r>
        <w:t>Q</w:t>
      </w:r>
      <w:r>
        <w:rPr>
          <w:vertAlign w:val="subscript"/>
        </w:rPr>
        <w:t>n</w:t>
      </w:r>
      <w:proofErr w:type="spellEnd"/>
      <w:r>
        <w:rPr>
          <w:vertAlign w:val="subscript"/>
        </w:rPr>
        <w:t>-leté</w:t>
      </w:r>
      <w:r>
        <w:t>), pokud se žádost o povolení týká vodního toku.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  <w:rPr>
          <w:b/>
          <w:bCs/>
        </w:rPr>
      </w:pPr>
      <w:r>
        <w:rPr>
          <w:b/>
          <w:bCs/>
        </w:rPr>
        <w:t>Plán kontrolních prohlídek stavby.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  <w:rPr>
          <w:b/>
          <w:bCs/>
        </w:rPr>
      </w:pPr>
      <w:r>
        <w:rPr>
          <w:b/>
          <w:bCs/>
        </w:rPr>
        <w:t>Údaje o splnění požadavků dotčených orgánů.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 xml:space="preserve">Doklady o jednání s účastníky řízení </w:t>
      </w:r>
      <w:r>
        <w:t xml:space="preserve">(byla-li předem vedena). </w:t>
      </w:r>
    </w:p>
    <w:p w:rsidR="001513F8" w:rsidRDefault="001513F8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Závazná stanoviska dotčených orgánů </w:t>
      </w:r>
      <w:r>
        <w:rPr>
          <w:rFonts w:ascii="Times New Roman" w:hAnsi="Times New Roman"/>
          <w:sz w:val="24"/>
          <w:szCs w:val="24"/>
        </w:rPr>
        <w:t>vyžadovaná zvláštním právním předpisem, pokud mohou být veřejné zájmy, které tyto orgány podle zvláštního právního předpisu</w:t>
      </w:r>
      <w:r>
        <w:rPr>
          <w:rFonts w:ascii="Times New Roman" w:hAnsi="Times New Roman"/>
          <w:sz w:val="24"/>
          <w:szCs w:val="24"/>
          <w:vertAlign w:val="superscript"/>
        </w:rPr>
        <w:t>6)</w:t>
      </w:r>
      <w:r>
        <w:rPr>
          <w:rFonts w:ascii="Times New Roman" w:hAnsi="Times New Roman"/>
          <w:sz w:val="24"/>
          <w:szCs w:val="24"/>
        </w:rPr>
        <w:t xml:space="preserve"> hájí, provedením stavby dotčeny:</w:t>
      </w:r>
    </w:p>
    <w:p w:rsidR="001513F8" w:rsidRDefault="001513F8">
      <w:pPr>
        <w:spacing w:before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samostatně   </w:t>
      </w:r>
      <w:r w:rsidR="00C92530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92530"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 w:rsidR="00C92530">
        <w:rPr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jsou připojena v dokladové části dokumentace,</w:t>
      </w:r>
    </w:p>
    <w:p w:rsidR="001513F8" w:rsidRDefault="001513F8">
      <w:pPr>
        <w:spacing w:before="120"/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uvedením příslušného orgánu, </w:t>
      </w:r>
      <w:proofErr w:type="gramStart"/>
      <w:r>
        <w:rPr>
          <w:rFonts w:ascii="Times New Roman" w:hAnsi="Times New Roman"/>
          <w:sz w:val="24"/>
          <w:szCs w:val="24"/>
        </w:rPr>
        <w:t>č.j.</w:t>
      </w:r>
      <w:proofErr w:type="gramEnd"/>
      <w:r>
        <w:rPr>
          <w:rFonts w:ascii="Times New Roman" w:hAnsi="Times New Roman"/>
          <w:sz w:val="24"/>
          <w:szCs w:val="24"/>
        </w:rPr>
        <w:t xml:space="preserve"> a data vydání, a to na úseku: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 xml:space="preserve">ochrany přírody a krajiny  ………………………………………………………………………………. 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ochrany ovzduší ………………………………………………………..………………………................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ochrany zemědělského půdního fondu  …………………………………………………………………..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ochrany lesa ………………………………………………………..………………………......................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ochrany ložisek nerostných surovin  ……………………………………………………………………..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odpadového hospodářství</w:t>
      </w:r>
      <w:r w:rsidR="001513F8">
        <w:tab/>
        <w:t>………………………………………………………..………………………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 xml:space="preserve">veřejného zdraví …………………………………………………………………………………………. 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ab/>
      </w:r>
      <w:r>
        <w:t>lázní a zřídel ....……………………………………………………………………………………………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lastRenderedPageBreak/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ab/>
      </w:r>
      <w:r>
        <w:t>prevence závažných havárií ………………..……………………………………………………………..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veterinární péče …………………………………………………………..……………………................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6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památkové péče……………………..……………………................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dopravy na pozemních komunikacích  …………………………………………………………………..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dopravy drážní …………………………………………………………..……………………..................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dopravy letecké……………………………………………..…………………….................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dopravy vodní ……………………………………………………………..…………………...................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energetiky...…………………………………..…………………..........................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ab/>
      </w:r>
      <w:r>
        <w:t>jaderné bezpečnosti a ochrany před ionizujícím zářením  ……………………………………………….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elektronických komunikací……………..………………………………………..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obrany státu .................................................................................................................................................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ab/>
      </w:r>
      <w:r>
        <w:t>bezpečnosti státu  ..............………………………………………………………………..………………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civilní ochrany………………………………………..………………..................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868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požární ochrany………………………………………………………..…………</w:t>
      </w:r>
    </w:p>
    <w:p w:rsidR="001513F8" w:rsidRDefault="001513F8">
      <w:pPr>
        <w:pStyle w:val="Normlnweb"/>
        <w:shd w:val="clear" w:color="auto" w:fill="FFFFFF"/>
        <w:tabs>
          <w:tab w:val="left" w:pos="742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jiné ……………………………….………………………………………………………………</w:t>
      </w:r>
    </w:p>
    <w:p w:rsidR="001513F8" w:rsidRDefault="001513F8">
      <w:pPr>
        <w:jc w:val="both"/>
        <w:rPr>
          <w:rFonts w:ascii="Times New Roman" w:hAnsi="Times New Roman"/>
          <w:sz w:val="24"/>
          <w:szCs w:val="24"/>
        </w:rPr>
      </w:pP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 xml:space="preserve">Stanoviska vlastníků veřejné dopravní a technické infrastruktury, </w:t>
      </w:r>
      <w:r>
        <w:t>na kterou se stavba bude napojovat,  k možnosti a způsobu napojení, vyznačená například na situačním výkrese.</w:t>
      </w:r>
    </w:p>
    <w:p w:rsidR="001513F8" w:rsidRDefault="001513F8">
      <w:pPr>
        <w:spacing w:before="120"/>
        <w:ind w:left="340"/>
        <w:rPr>
          <w:rFonts w:ascii="Times New Roman" w:hAnsi="Times New Roman"/>
          <w:sz w:val="24"/>
          <w:szCs w:val="24"/>
        </w:rPr>
      </w:pPr>
      <w:r>
        <w:rPr>
          <w:b/>
          <w:bCs/>
          <w:sz w:val="24"/>
          <w:szCs w:val="24"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samostatně  </w:t>
      </w:r>
      <w:r w:rsidR="00C92530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92530"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 w:rsidR="00C92530">
        <w:rPr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jsou připojena v dokladové části dokumentace,</w:t>
      </w:r>
    </w:p>
    <w:p w:rsidR="001513F8" w:rsidRDefault="001513F8">
      <w:pPr>
        <w:spacing w:before="120"/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 uvedením příslušného vlastníka, </w:t>
      </w:r>
      <w:proofErr w:type="gramStart"/>
      <w:r>
        <w:rPr>
          <w:rFonts w:ascii="Times New Roman" w:hAnsi="Times New Roman"/>
          <w:sz w:val="24"/>
          <w:szCs w:val="24"/>
        </w:rPr>
        <w:t>č.j.</w:t>
      </w:r>
      <w:proofErr w:type="gramEnd"/>
      <w:r>
        <w:rPr>
          <w:rFonts w:ascii="Times New Roman" w:hAnsi="Times New Roman"/>
          <w:sz w:val="24"/>
          <w:szCs w:val="24"/>
        </w:rPr>
        <w:t xml:space="preserve"> a data vydání, a to na úseku:</w:t>
      </w:r>
    </w:p>
    <w:p w:rsidR="001513F8" w:rsidRDefault="00C92530">
      <w:pPr>
        <w:tabs>
          <w:tab w:val="left" w:pos="742"/>
          <w:tab w:val="left" w:pos="2160"/>
        </w:tabs>
        <w:spacing w:before="100"/>
        <w:ind w:left="340"/>
        <w:rPr>
          <w:rFonts w:ascii="Times New Roman" w:hAnsi="Times New Roman"/>
          <w:sz w:val="24"/>
          <w:szCs w:val="24"/>
        </w:rPr>
      </w:pPr>
      <w:r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  <w:sz w:val="24"/>
          <w:szCs w:val="24"/>
        </w:rPr>
        <w:instrText xml:space="preserve"> FORMCHECKBOX </w:instrText>
      </w:r>
      <w:r w:rsidR="00B565AA">
        <w:rPr>
          <w:b/>
          <w:bCs/>
          <w:sz w:val="24"/>
          <w:szCs w:val="24"/>
        </w:rPr>
      </w:r>
      <w:r w:rsidR="00B565AA"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fldChar w:fldCharType="end"/>
      </w:r>
      <w:r w:rsidR="001513F8">
        <w:rPr>
          <w:rFonts w:ascii="Times New Roman" w:hAnsi="Times New Roman"/>
          <w:b/>
          <w:bCs/>
          <w:sz w:val="24"/>
          <w:szCs w:val="24"/>
        </w:rPr>
        <w:tab/>
      </w:r>
      <w:r w:rsidR="001513F8">
        <w:rPr>
          <w:rFonts w:ascii="Times New Roman" w:hAnsi="Times New Roman"/>
          <w:sz w:val="24"/>
          <w:szCs w:val="24"/>
        </w:rPr>
        <w:t>elektrické energie.………………………………………………………………..…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160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plynu.……………………………………………………………………………………</w:t>
      </w:r>
    </w:p>
    <w:p w:rsidR="001513F8" w:rsidRDefault="001513F8">
      <w:pPr>
        <w:pStyle w:val="Normlnweb"/>
        <w:shd w:val="clear" w:color="auto" w:fill="FFFFFF"/>
        <w:tabs>
          <w:tab w:val="left" w:pos="742"/>
          <w:tab w:val="left" w:pos="2160"/>
        </w:tabs>
        <w:spacing w:after="0"/>
        <w:ind w:left="340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tab/>
        <w:t>rozvodu tepla.……………………………………………………………………………...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160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vody.…………………………………………………………………………………….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160"/>
        </w:tabs>
        <w:spacing w:after="0"/>
        <w:ind w:left="340"/>
      </w:pPr>
      <w:r>
        <w:rPr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rPr>
          <w:b/>
          <w:bCs/>
        </w:rPr>
        <w:tab/>
      </w:r>
      <w:r w:rsidR="001513F8">
        <w:t>kanalizace.………………………………………………………………………………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160"/>
        </w:tabs>
        <w:spacing w:after="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  <w:t>elektronických komunikací.…………………………………………………….…</w:t>
      </w:r>
    </w:p>
    <w:p w:rsidR="001513F8" w:rsidRDefault="00C92530">
      <w:pPr>
        <w:pStyle w:val="Normlnweb"/>
        <w:shd w:val="clear" w:color="auto" w:fill="FFFFFF"/>
        <w:tabs>
          <w:tab w:val="left" w:pos="742"/>
          <w:tab w:val="left" w:pos="2160"/>
        </w:tabs>
        <w:spacing w:after="120"/>
        <w:ind w:left="340"/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1513F8">
        <w:tab/>
      </w:r>
      <w:proofErr w:type="gramStart"/>
      <w:r w:rsidR="001513F8">
        <w:t>dopravy .…</w:t>
      </w:r>
      <w:proofErr w:type="gramEnd"/>
      <w:r w:rsidR="001513F8">
        <w:t>………………………………………………………………………..</w:t>
      </w:r>
    </w:p>
    <w:p w:rsidR="001513F8" w:rsidRDefault="001513F8">
      <w:pPr>
        <w:pStyle w:val="Zhlav"/>
        <w:tabs>
          <w:tab w:val="right" w:pos="-3119"/>
          <w:tab w:val="left" w:pos="-2694"/>
          <w:tab w:val="left" w:pos="720"/>
          <w:tab w:val="center" w:pos="7371"/>
        </w:tabs>
        <w:spacing w:after="120"/>
        <w:ind w:left="360"/>
        <w:jc w:val="left"/>
      </w:pPr>
      <w:r>
        <w:rPr>
          <w:b/>
          <w:bCs/>
        </w:rPr>
        <w:fldChar w:fldCharType="begin">
          <w:ffData>
            <w:name w:val="CheckBox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565AA">
        <w:rPr>
          <w:b/>
          <w:bCs/>
        </w:rPr>
      </w:r>
      <w:r w:rsidR="00B565AA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ab/>
      </w:r>
      <w:r>
        <w:t>ostatní.……………………………………………………………………………...……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>Posudek</w:t>
      </w:r>
      <w:r>
        <w:t xml:space="preserve"> o potřebě, popřípadě návrhu podmínek provádění </w:t>
      </w:r>
      <w:r>
        <w:rPr>
          <w:b/>
          <w:bCs/>
        </w:rPr>
        <w:t>technickobezpečnostního dohledu</w:t>
      </w:r>
      <w:r>
        <w:t xml:space="preserve"> na vodním díle zpracovaný odborně způsobilou osobou pověřenou k tomu Ministerstvem zemědělství</w:t>
      </w:r>
      <w:r>
        <w:rPr>
          <w:vertAlign w:val="superscript"/>
        </w:rPr>
        <w:t>7)</w:t>
      </w:r>
      <w:r>
        <w:t xml:space="preserve"> v případě žádosti o povolení nového nebo změnu dokončeného vodního díla ke vzdouvání nebo zadržování vody.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ab/>
        <w:t xml:space="preserve">Povolení </w:t>
      </w:r>
      <w:r>
        <w:t>vodoprávního úřadu</w:t>
      </w:r>
      <w:r>
        <w:rPr>
          <w:b/>
          <w:bCs/>
        </w:rPr>
        <w:t xml:space="preserve"> k nakládání s vodami </w:t>
      </w:r>
      <w:r>
        <w:t>podle § 8 vodního zákona, bylo-li vydáno k předmětné stavbě předem jiným vodoprávním úřadem než příslušným k vydání stavebního povolení.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  <w:rPr>
          <w:b/>
          <w:bCs/>
        </w:rPr>
      </w:pPr>
      <w:r>
        <w:rPr>
          <w:b/>
          <w:bCs/>
        </w:rPr>
        <w:t>Stanovisko správce povodí</w:t>
      </w:r>
      <w:r>
        <w:t>, s výjimkou případů, kdy se žádost o stavební povolení týká přeložky vodovodů nebo kanalizací.</w:t>
      </w:r>
      <w:r>
        <w:rPr>
          <w:b/>
          <w:bCs/>
        </w:rPr>
        <w:tab/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>Vyjádření příslušného správce vodního toku</w:t>
      </w:r>
      <w:r>
        <w:t>, pokud se žádost o stavební povolení týká vodního díla souvisejícího s tímto vodním tokem.</w:t>
      </w:r>
    </w:p>
    <w:p w:rsidR="001513F8" w:rsidRDefault="001513F8">
      <w:pPr>
        <w:pStyle w:val="Zhlav"/>
        <w:numPr>
          <w:ilvl w:val="0"/>
          <w:numId w:val="6"/>
        </w:numPr>
        <w:tabs>
          <w:tab w:val="left" w:pos="360"/>
          <w:tab w:val="center" w:pos="7371"/>
        </w:tabs>
        <w:spacing w:after="120"/>
      </w:pPr>
      <w:r>
        <w:rPr>
          <w:b/>
          <w:bCs/>
        </w:rPr>
        <w:tab/>
        <w:t>Plná moc</w:t>
      </w:r>
      <w:r>
        <w:t xml:space="preserve"> žadatele pro jeho zástupce s uvedením rozsahu právních úkonů, a to v případě, že žádost je podána v zastoupení.</w:t>
      </w:r>
    </w:p>
    <w:p w:rsidR="001513F8" w:rsidRDefault="001513F8">
      <w:pPr>
        <w:pStyle w:val="Zhlav"/>
        <w:tabs>
          <w:tab w:val="center" w:pos="7371"/>
        </w:tabs>
      </w:pPr>
    </w:p>
    <w:p w:rsidR="001513F8" w:rsidRDefault="00845C7B">
      <w:pPr>
        <w:pStyle w:val="Zhlav"/>
        <w:tabs>
          <w:tab w:val="center" w:pos="7371"/>
        </w:tabs>
        <w:rPr>
          <w:b/>
          <w:bCs/>
          <w:spacing w:val="20"/>
        </w:rPr>
      </w:pPr>
      <w:r>
        <w:rPr>
          <w:b/>
          <w:bCs/>
          <w:spacing w:val="20"/>
        </w:rPr>
        <w:br w:type="page"/>
      </w:r>
      <w:r w:rsidR="001513F8">
        <w:rPr>
          <w:b/>
          <w:bCs/>
          <w:spacing w:val="20"/>
        </w:rPr>
        <w:lastRenderedPageBreak/>
        <w:t>Vysvětlivky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1)</w:t>
      </w:r>
      <w:r>
        <w:tab/>
        <w:t xml:space="preserve">Před vydáním stavebního povolení je nutné předložit </w:t>
      </w:r>
      <w:r>
        <w:rPr>
          <w:b/>
          <w:bCs/>
        </w:rPr>
        <w:t xml:space="preserve">doklad o úhradě správního poplatku </w:t>
      </w:r>
      <w:r>
        <w:t>ve výši dané zákonem č. 634/2004 Sb., o správních poplatcích, ve znění pozdějších předpisů. Správní poplatek je třeba uhradit místně a věcně příslušnému vodoprávnímu úřadu.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</w:pPr>
      <w:r>
        <w:rPr>
          <w:vertAlign w:val="superscript"/>
        </w:rPr>
        <w:t>2)</w:t>
      </w:r>
      <w:r>
        <w:rPr>
          <w:b/>
          <w:bCs/>
        </w:rPr>
        <w:tab/>
        <w:t xml:space="preserve">Žadatel </w:t>
      </w:r>
      <w:r>
        <w:t>je právnická nebo fyzická osoba, v jejíž prospěch má být povolení vydáno. V případě</w:t>
      </w:r>
    </w:p>
    <w:p w:rsidR="001513F8" w:rsidRDefault="001513F8">
      <w:pPr>
        <w:pStyle w:val="Zhlav"/>
        <w:numPr>
          <w:ilvl w:val="0"/>
          <w:numId w:val="4"/>
        </w:numPr>
        <w:tabs>
          <w:tab w:val="left" w:pos="709"/>
          <w:tab w:val="left" w:pos="851"/>
        </w:tabs>
        <w:spacing w:before="60"/>
      </w:pPr>
      <w:r>
        <w:rPr>
          <w:b/>
          <w:bCs/>
        </w:rPr>
        <w:t>právnické osoby</w:t>
      </w:r>
      <w:r>
        <w:t xml:space="preserve"> se uvede název nebo obchodní firma, sídlo právnické osoby nebo organizační složky právnické osoby, která má sídlo na území jiného členského státu EU, a IČ</w:t>
      </w:r>
      <w:r>
        <w:rPr>
          <w:vertAlign w:val="superscript"/>
        </w:rPr>
        <w:t>3)</w:t>
      </w:r>
      <w:r>
        <w:t xml:space="preserve"> zapsané v obchodním rejstříku včetně dodatku označujícího její právní formu a OKEČ</w:t>
      </w:r>
      <w:r>
        <w:rPr>
          <w:vertAlign w:val="superscript"/>
        </w:rPr>
        <w:t>4)</w:t>
      </w:r>
      <w:r>
        <w:t>, popřípadě telefonické spojení. U právnických osob, které se </w:t>
      </w:r>
      <w:proofErr w:type="gramStart"/>
      <w:r>
        <w:t>nezapisují</w:t>
      </w:r>
      <w:proofErr w:type="gramEnd"/>
      <w:r>
        <w:t xml:space="preserve"> do obchodního rejstříku se </w:t>
      </w:r>
      <w:proofErr w:type="gramStart"/>
      <w:r>
        <w:t>uvede</w:t>
      </w:r>
      <w:proofErr w:type="gramEnd"/>
      <w:r>
        <w:t xml:space="preserve"> název, sídlo právnické osoby nebo organizační složky právnické osoby, která má sídlo na území jiného členského státu EU, a IČ</w:t>
      </w:r>
      <w:r>
        <w:rPr>
          <w:vertAlign w:val="superscript"/>
        </w:rPr>
        <w:t>3)</w:t>
      </w:r>
      <w:r>
        <w:t>, pod kterým byly zřízeny, a OKEČ</w:t>
      </w:r>
      <w:r>
        <w:rPr>
          <w:vertAlign w:val="superscript"/>
        </w:rPr>
        <w:t>4)</w:t>
      </w:r>
      <w:r>
        <w:t>, popřípadě telefonické spojení;</w:t>
      </w:r>
    </w:p>
    <w:p w:rsidR="001513F8" w:rsidRDefault="001513F8">
      <w:pPr>
        <w:pStyle w:val="Zhlav"/>
        <w:numPr>
          <w:ilvl w:val="0"/>
          <w:numId w:val="4"/>
        </w:numPr>
        <w:tabs>
          <w:tab w:val="left" w:pos="709"/>
          <w:tab w:val="left" w:pos="851"/>
        </w:tabs>
        <w:spacing w:before="60"/>
      </w:pPr>
      <w:r>
        <w:rPr>
          <w:b/>
          <w:bCs/>
        </w:rPr>
        <w:t>fyzické osoby podnikající</w:t>
      </w:r>
      <w:r>
        <w:t xml:space="preserve"> se uvede jméno, popřípadě jména a příjmení, adresa místa trvalého pobytu (popřípadě přechodného pobytu v případě občanů jiných členských států EU), adresa místa podnikání a IČ</w:t>
      </w:r>
      <w:r>
        <w:rPr>
          <w:vertAlign w:val="superscript"/>
        </w:rPr>
        <w:t>3)</w:t>
      </w:r>
      <w:r>
        <w:t xml:space="preserve"> tak, jak byla zapsána do zákonem stanoveného rejstříku, a OKEČ</w:t>
      </w:r>
      <w:r>
        <w:rPr>
          <w:vertAlign w:val="superscript"/>
        </w:rPr>
        <w:t>4)</w:t>
      </w:r>
      <w:r>
        <w:t>, popřípadě telefonické spojení;</w:t>
      </w:r>
    </w:p>
    <w:p w:rsidR="001513F8" w:rsidRDefault="001513F8">
      <w:pPr>
        <w:pStyle w:val="Zhlav"/>
        <w:numPr>
          <w:ilvl w:val="0"/>
          <w:numId w:val="4"/>
        </w:numPr>
        <w:tabs>
          <w:tab w:val="left" w:pos="709"/>
          <w:tab w:val="left" w:pos="851"/>
        </w:tabs>
        <w:spacing w:before="60"/>
      </w:pPr>
      <w:r>
        <w:rPr>
          <w:b/>
          <w:bCs/>
        </w:rPr>
        <w:t>fyzické osoby nepodnikající</w:t>
      </w:r>
      <w:r>
        <w:t xml:space="preserve"> se uvede – jméno, popřípadě jména a příjmení, adresa místa trvalého pobytu (popřípadě přechodného pobytu v případě občanů jiných členských států EU), datum narození, popřípadě telefonické spojení.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3)</w:t>
      </w:r>
      <w:r>
        <w:tab/>
      </w:r>
      <w:r>
        <w:rPr>
          <w:b/>
          <w:bCs/>
        </w:rPr>
        <w:t xml:space="preserve">IČ – </w:t>
      </w:r>
      <w:r>
        <w:t>identifikační číslo ekonomického subjektu – přidělené právnické osobě či fyzické osobě podnikající (</w:t>
      </w:r>
      <w:r>
        <w:rPr>
          <w:i/>
          <w:iCs/>
        </w:rPr>
        <w:t>§ 21 a 22 zákona č. 89/1995 Sb., o státní statistické službě, ve znění pozdějších předpisů</w:t>
      </w:r>
      <w:r>
        <w:t>). V případě fyzické osoby nepodnikající se místo IČ uvede datum narození.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4)</w:t>
      </w:r>
      <w:r>
        <w:rPr>
          <w:b/>
          <w:bCs/>
        </w:rPr>
        <w:tab/>
        <w:t>OKEČ</w:t>
      </w:r>
      <w:r>
        <w:t xml:space="preserve"> – číselný kód druhu ekonomické činnosti podle Odvětvové klasifikace ekonomických činností ČSÚ (</w:t>
      </w:r>
      <w:r>
        <w:rPr>
          <w:i/>
          <w:iCs/>
        </w:rPr>
        <w:t>§ 19 zákona č. 89/1995 Sb., o státní statistické službě, ve znění pozdějších předpisů</w:t>
      </w:r>
      <w:r>
        <w:t>), který je u právnické osoby či fyzické osoby podnikající – </w:t>
      </w:r>
      <w:r>
        <w:rPr>
          <w:b/>
          <w:bCs/>
        </w:rPr>
        <w:t>hlavní (převažující)</w:t>
      </w:r>
      <w:r>
        <w:t>.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5)</w:t>
      </w:r>
      <w:r>
        <w:tab/>
      </w:r>
      <w:r>
        <w:rPr>
          <w:b/>
          <w:bCs/>
        </w:rPr>
        <w:t>Účel stavby</w:t>
      </w:r>
      <w:r>
        <w:t xml:space="preserve"> se uvede odpovídajícím způsobem podle číselníku Č11 Účel užití vodního díla v příloze č. 2 vyhlášky č. 7/2003 Sb., o vodoprávní evidenci, ve znění pozdějších předpisů. 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6)</w:t>
      </w:r>
      <w:r>
        <w:tab/>
        <w:t xml:space="preserve">Např. </w:t>
      </w:r>
      <w:r>
        <w:rPr>
          <w:b/>
          <w:bCs/>
        </w:rPr>
        <w:t>zákon č. 114/1992 Sb.</w:t>
      </w:r>
      <w:r>
        <w:t xml:space="preserve">, o ochraně přírody a krajiny, ve znění pozdějších předpisů, </w:t>
      </w:r>
      <w:r>
        <w:rPr>
          <w:b/>
          <w:bCs/>
        </w:rPr>
        <w:t>zákon č. 127/2005 Sb.</w:t>
      </w:r>
      <w:r>
        <w:t xml:space="preserve">, o elektronických komunikacích a o změně některých souvisejících zákonů (zákon o elektronických komunikacích), ve znění pozdějších předpisů, </w:t>
      </w:r>
      <w:r>
        <w:rPr>
          <w:b/>
          <w:bCs/>
        </w:rPr>
        <w:t>zákon č. 458/2000 Sb.</w:t>
      </w:r>
      <w:r>
        <w:t xml:space="preserve">, o podmínkách podnikání a o výkonu státní správy v energetických odvětvích a o změně některých zákonů (energetický zákon), ve znění pozdějších předpisů, </w:t>
      </w:r>
      <w:r>
        <w:rPr>
          <w:b/>
          <w:bCs/>
        </w:rPr>
        <w:t>zákon č. 274/2001 Sb.</w:t>
      </w:r>
      <w:r>
        <w:t>, o vodovodech a kanalizacích pro veřejnou potřebu a o změně některých zákonů (zákon o vodovodech a kanalizacích), ve znění pozdějších předpisů.</w:t>
      </w:r>
    </w:p>
    <w:p w:rsidR="001513F8" w:rsidRDefault="001513F8">
      <w:pPr>
        <w:pStyle w:val="Zhlav"/>
        <w:tabs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7)</w:t>
      </w:r>
      <w:r>
        <w:tab/>
        <w:t>§ 61 odst. 9 vodního zákona.</w:t>
      </w:r>
    </w:p>
    <w:p w:rsidR="001513F8" w:rsidRDefault="001513F8">
      <w:pPr>
        <w:rPr>
          <w:rFonts w:ascii="Times New Roman" w:hAnsi="Times New Roman"/>
          <w:sz w:val="24"/>
          <w:szCs w:val="24"/>
        </w:rPr>
      </w:pPr>
    </w:p>
    <w:p w:rsidR="001513F8" w:rsidRDefault="001513F8"/>
    <w:p w:rsidR="001513F8" w:rsidRDefault="001513F8">
      <w:pPr>
        <w:pStyle w:val="Zhlav"/>
        <w:tabs>
          <w:tab w:val="center" w:pos="6663"/>
        </w:tabs>
      </w:pPr>
    </w:p>
    <w:sectPr w:rsidR="001513F8">
      <w:footnotePr>
        <w:pos w:val="beneathText"/>
      </w:footnotePr>
      <w:pgSz w:w="11905" w:h="16837"/>
      <w:pgMar w:top="737" w:right="1134" w:bottom="567" w:left="1418" w:header="708" w:footer="708" w:gutter="0"/>
      <w:pgNumType w:start="3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851"/>
        </w:tabs>
        <w:ind w:left="851" w:hanging="425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cs="Times New Roman"/>
        <w:b/>
        <w:bCs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09"/>
        </w:tabs>
        <w:ind w:left="709" w:hanging="425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85"/>
        </w:tabs>
        <w:ind w:left="785" w:hanging="425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851"/>
        </w:tabs>
        <w:ind w:left="851" w:hanging="425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851"/>
        </w:tabs>
        <w:ind w:left="851" w:hanging="425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28"/>
    <w:rsid w:val="00097AB1"/>
    <w:rsid w:val="0010571F"/>
    <w:rsid w:val="001513F8"/>
    <w:rsid w:val="002A1C1E"/>
    <w:rsid w:val="002B7B31"/>
    <w:rsid w:val="002F2E09"/>
    <w:rsid w:val="00362FD5"/>
    <w:rsid w:val="003A2EE0"/>
    <w:rsid w:val="00495D0B"/>
    <w:rsid w:val="00603AFA"/>
    <w:rsid w:val="00656928"/>
    <w:rsid w:val="00845C7B"/>
    <w:rsid w:val="009B76D1"/>
    <w:rsid w:val="00B0406E"/>
    <w:rsid w:val="00B565AA"/>
    <w:rsid w:val="00C4719F"/>
    <w:rsid w:val="00C92530"/>
    <w:rsid w:val="00E6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8BA2"/>
  <w15:chartTrackingRefBased/>
  <w15:docId w15:val="{68A35A05-D438-4744-A8D1-B2781563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cs="Times New Roman"/>
      <w:b/>
      <w:bCs/>
      <w:i w:val="0"/>
      <w:iCs w:val="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cs="Times New Roman"/>
      <w:b w:val="0"/>
      <w:bCs w:val="0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Arial" w:eastAsia="Times New Roman" w:hAnsi="Arial" w:cs="Arial"/>
      <w:b/>
      <w:bCs/>
      <w:kern w:val="1"/>
      <w:sz w:val="28"/>
      <w:szCs w:val="28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Textodstavce">
    <w:name w:val="Text odstavce"/>
    <w:basedOn w:val="Normln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hAnsi="Times New Roman" w:cs="Times New Roman"/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semiHidden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2">
    <w:name w:val="Styl2"/>
    <w:basedOn w:val="Normln"/>
    <w:pPr>
      <w:spacing w:before="240"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CharacterStyle1">
    <w:name w:val="Character Style 1"/>
    <w:uiPriority w:val="99"/>
    <w:rsid w:val="00E629CB"/>
    <w:rPr>
      <w:sz w:val="24"/>
    </w:rPr>
  </w:style>
  <w:style w:type="paragraph" w:customStyle="1" w:styleId="Style2">
    <w:name w:val="Style 2"/>
    <w:uiPriority w:val="99"/>
    <w:rsid w:val="00E629CB"/>
    <w:pPr>
      <w:widowControl w:val="0"/>
      <w:autoSpaceDE w:val="0"/>
      <w:autoSpaceDN w:val="0"/>
      <w:spacing w:line="290" w:lineRule="auto"/>
      <w:ind w:left="1296" w:hanging="432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2978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OÚ Křivoklát</dc:creator>
  <cp:keywords/>
  <cp:lastModifiedBy>Uživatel systému Windows</cp:lastModifiedBy>
  <cp:revision>4</cp:revision>
  <cp:lastPrinted>2022-09-06T11:08:00Z</cp:lastPrinted>
  <dcterms:created xsi:type="dcterms:W3CDTF">2022-09-06T11:06:00Z</dcterms:created>
  <dcterms:modified xsi:type="dcterms:W3CDTF">2022-09-13T13:49:00Z</dcterms:modified>
</cp:coreProperties>
</file>